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4" w:rsidRDefault="00457A23" w:rsidP="00457A23">
      <w:pPr>
        <w:ind w:firstLine="284"/>
        <w:jc w:val="right"/>
      </w:pPr>
      <w:proofErr w:type="gramStart"/>
      <w:r w:rsidRPr="006D32C0">
        <w:t>Приняты</w:t>
      </w:r>
      <w:proofErr w:type="gramEnd"/>
      <w:r w:rsidRPr="006D32C0">
        <w:t xml:space="preserve"> на  заседании</w:t>
      </w:r>
      <w:r>
        <w:t xml:space="preserve">  </w:t>
      </w:r>
    </w:p>
    <w:p w:rsidR="00457A23" w:rsidRPr="006D32C0" w:rsidRDefault="00457A23" w:rsidP="00457A23">
      <w:pPr>
        <w:ind w:firstLine="284"/>
        <w:jc w:val="right"/>
      </w:pPr>
      <w:r>
        <w:t>кафедры управления персоналом</w:t>
      </w:r>
      <w:r w:rsidRPr="006D32C0">
        <w:t xml:space="preserve"> </w:t>
      </w:r>
    </w:p>
    <w:p w:rsidR="00457A23" w:rsidRPr="00B841EE" w:rsidRDefault="00457A23" w:rsidP="00457A23">
      <w:pPr>
        <w:jc w:val="right"/>
      </w:pPr>
      <w:r w:rsidRPr="00B841EE">
        <w:t xml:space="preserve">Протокол №  </w:t>
      </w:r>
      <w:r w:rsidR="00673A67">
        <w:t xml:space="preserve">2 </w:t>
      </w:r>
      <w:r w:rsidRPr="00B841EE">
        <w:t xml:space="preserve">от  </w:t>
      </w:r>
      <w:r w:rsidR="00C304B2">
        <w:t>02</w:t>
      </w:r>
      <w:r w:rsidRPr="00B841EE">
        <w:t>.</w:t>
      </w:r>
      <w:r w:rsidR="00C304B2">
        <w:t>10</w:t>
      </w:r>
      <w:r w:rsidRPr="00B841EE">
        <w:t>.201</w:t>
      </w:r>
      <w:r w:rsidR="00C304B2">
        <w:t>9</w:t>
      </w:r>
      <w:r w:rsidRPr="00B841EE">
        <w:t xml:space="preserve">г.  </w:t>
      </w:r>
    </w:p>
    <w:p w:rsidR="00457A23" w:rsidRPr="00B841EE" w:rsidRDefault="00457A23" w:rsidP="00457A23">
      <w:pPr>
        <w:jc w:val="right"/>
      </w:pPr>
      <w:r w:rsidRPr="00B841EE">
        <w:t xml:space="preserve">Заведующая кафедрой </w:t>
      </w:r>
    </w:p>
    <w:p w:rsidR="00457A23" w:rsidRPr="00B841EE" w:rsidRDefault="00457A23" w:rsidP="00457A23">
      <w:pPr>
        <w:jc w:val="right"/>
      </w:pPr>
      <w:r w:rsidRPr="00B841EE">
        <w:t>управления персоналом</w:t>
      </w:r>
    </w:p>
    <w:p w:rsidR="00D20056" w:rsidRPr="00FD3C51" w:rsidRDefault="00457A23" w:rsidP="00457A23">
      <w:pPr>
        <w:ind w:firstLine="284"/>
        <w:jc w:val="right"/>
        <w:rPr>
          <w:b/>
          <w:bCs/>
        </w:rPr>
      </w:pPr>
      <w:r w:rsidRPr="00B841EE">
        <w:t>______________/ И.В. Доронина</w:t>
      </w:r>
    </w:p>
    <w:p w:rsidR="00D20056" w:rsidRDefault="00D20056" w:rsidP="00D20056">
      <w:pPr>
        <w:ind w:firstLine="284"/>
        <w:jc w:val="center"/>
        <w:rPr>
          <w:b/>
          <w:bCs/>
        </w:rPr>
      </w:pPr>
    </w:p>
    <w:p w:rsidR="00D20056" w:rsidRDefault="00D20056" w:rsidP="00D20056">
      <w:pPr>
        <w:ind w:firstLine="284"/>
        <w:jc w:val="center"/>
        <w:rPr>
          <w:b/>
          <w:bCs/>
        </w:rPr>
      </w:pPr>
      <w:r>
        <w:rPr>
          <w:b/>
          <w:bCs/>
        </w:rPr>
        <w:t>Основные т</w:t>
      </w:r>
      <w:r w:rsidRPr="00FE3145">
        <w:rPr>
          <w:b/>
          <w:bCs/>
        </w:rPr>
        <w:t>ребования</w:t>
      </w:r>
    </w:p>
    <w:p w:rsidR="00D20056" w:rsidRDefault="00D20056" w:rsidP="00D20056">
      <w:pPr>
        <w:ind w:firstLine="284"/>
        <w:jc w:val="center"/>
        <w:rPr>
          <w:b/>
          <w:bCs/>
        </w:rPr>
      </w:pPr>
      <w:r w:rsidRPr="00FE3145">
        <w:rPr>
          <w:b/>
          <w:bCs/>
        </w:rPr>
        <w:t xml:space="preserve"> к структуре и объему </w:t>
      </w:r>
      <w:r>
        <w:rPr>
          <w:b/>
          <w:bCs/>
        </w:rPr>
        <w:t xml:space="preserve">выпускной квалификационной </w:t>
      </w:r>
      <w:r w:rsidRPr="00FE3145">
        <w:rPr>
          <w:b/>
          <w:bCs/>
        </w:rPr>
        <w:t>работы</w:t>
      </w:r>
      <w:r w:rsidR="0033630F">
        <w:rPr>
          <w:b/>
          <w:bCs/>
        </w:rPr>
        <w:t xml:space="preserve"> бакалавра</w:t>
      </w:r>
    </w:p>
    <w:p w:rsidR="00D20056" w:rsidRPr="00085E3E" w:rsidRDefault="00D20056" w:rsidP="00D20056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33630F">
        <w:rPr>
          <w:b/>
          <w:bCs/>
        </w:rPr>
        <w:t>направлению</w:t>
      </w:r>
      <w:r>
        <w:rPr>
          <w:b/>
          <w:bCs/>
        </w:rPr>
        <w:t xml:space="preserve"> «Управление персоналом»</w:t>
      </w:r>
    </w:p>
    <w:p w:rsidR="00D20056" w:rsidRPr="004E5B17" w:rsidRDefault="00D20056" w:rsidP="00D20056">
      <w:pPr>
        <w:ind w:firstLine="284"/>
        <w:jc w:val="center"/>
        <w:rPr>
          <w:b/>
          <w:bCs/>
        </w:rPr>
      </w:pPr>
    </w:p>
    <w:p w:rsidR="00085E3E" w:rsidRDefault="00085E3E" w:rsidP="00085E3E">
      <w:pPr>
        <w:ind w:firstLine="284"/>
        <w:rPr>
          <w:b/>
          <w:bCs/>
        </w:rPr>
      </w:pPr>
      <w:r>
        <w:rPr>
          <w:b/>
          <w:bCs/>
        </w:rPr>
        <w:t>ВКР</w:t>
      </w:r>
      <w:r w:rsidR="008F55B7">
        <w:rPr>
          <w:b/>
          <w:bCs/>
        </w:rPr>
        <w:t xml:space="preserve"> –</w:t>
      </w:r>
      <w:r w:rsidR="003938C1">
        <w:rPr>
          <w:b/>
          <w:bCs/>
        </w:rPr>
        <w:t xml:space="preserve"> </w:t>
      </w:r>
      <w:r w:rsidR="008F55B7">
        <w:rPr>
          <w:b/>
          <w:bCs/>
        </w:rPr>
        <w:t xml:space="preserve">бакалаврская работа </w:t>
      </w:r>
      <w:r>
        <w:rPr>
          <w:b/>
          <w:bCs/>
        </w:rPr>
        <w:t xml:space="preserve"> – </w:t>
      </w:r>
      <w:r w:rsidRPr="00085E3E">
        <w:rPr>
          <w:bCs/>
        </w:rPr>
        <w:t xml:space="preserve">это самостоятельное </w:t>
      </w:r>
      <w:r w:rsidR="008F55B7">
        <w:rPr>
          <w:bCs/>
        </w:rPr>
        <w:t xml:space="preserve">законченное исследование, в </w:t>
      </w:r>
      <w:r w:rsidR="00C53EF4">
        <w:rPr>
          <w:bCs/>
        </w:rPr>
        <w:t>к</w:t>
      </w:r>
      <w:r w:rsidR="008F55B7">
        <w:rPr>
          <w:bCs/>
        </w:rPr>
        <w:t xml:space="preserve">отором </w:t>
      </w:r>
      <w:r w:rsidR="00066F5E">
        <w:rPr>
          <w:bCs/>
        </w:rPr>
        <w:t xml:space="preserve">демонстрируется уровень подготовки </w:t>
      </w:r>
      <w:proofErr w:type="gramStart"/>
      <w:r w:rsidR="00066F5E">
        <w:rPr>
          <w:bCs/>
        </w:rPr>
        <w:t>обучающегося</w:t>
      </w:r>
      <w:proofErr w:type="gramEnd"/>
      <w:r w:rsidR="00066F5E">
        <w:rPr>
          <w:bCs/>
        </w:rPr>
        <w:t xml:space="preserve"> к самостоятельной</w:t>
      </w:r>
      <w:r w:rsidR="008F55B7">
        <w:rPr>
          <w:bCs/>
        </w:rPr>
        <w:t xml:space="preserve"> профессиональной деятельности</w:t>
      </w:r>
      <w:r w:rsidRPr="00085E3E">
        <w:rPr>
          <w:bCs/>
        </w:rPr>
        <w:t>.</w:t>
      </w:r>
    </w:p>
    <w:p w:rsidR="00AD4C7B" w:rsidRDefault="00085E3E" w:rsidP="00085E3E">
      <w:pPr>
        <w:ind w:firstLine="284"/>
        <w:rPr>
          <w:bCs/>
        </w:rPr>
      </w:pPr>
      <w:r>
        <w:rPr>
          <w:b/>
          <w:bCs/>
        </w:rPr>
        <w:t xml:space="preserve">ВКР </w:t>
      </w:r>
      <w:r w:rsidRPr="00085E3E">
        <w:rPr>
          <w:bCs/>
        </w:rPr>
        <w:t>выполняется на тему, которая соответствует области, объектам и видам профессиональной деятельности по направлению подготовки.</w:t>
      </w:r>
      <w:r w:rsidR="00C05634">
        <w:rPr>
          <w:bCs/>
        </w:rPr>
        <w:t xml:space="preserve"> </w:t>
      </w:r>
      <w:r w:rsidR="004C1C72" w:rsidRPr="0033630F">
        <w:rPr>
          <w:bCs/>
        </w:rPr>
        <w:t xml:space="preserve">Выбор темы </w:t>
      </w:r>
      <w:r w:rsidR="0033630F">
        <w:rPr>
          <w:bCs/>
        </w:rPr>
        <w:t>осуществляется</w:t>
      </w:r>
      <w:r w:rsidR="00C05634">
        <w:rPr>
          <w:bCs/>
        </w:rPr>
        <w:t xml:space="preserve"> совместно с руководителем из </w:t>
      </w:r>
      <w:r w:rsidR="0033630F">
        <w:rPr>
          <w:bCs/>
        </w:rPr>
        <w:t>п</w:t>
      </w:r>
      <w:r w:rsidR="000E7977">
        <w:rPr>
          <w:bCs/>
        </w:rPr>
        <w:t xml:space="preserve">римерной тематики ВКР, </w:t>
      </w:r>
      <w:r w:rsidR="00C05634">
        <w:rPr>
          <w:bCs/>
        </w:rPr>
        <w:t xml:space="preserve">обозначенной </w:t>
      </w:r>
      <w:r w:rsidR="000E7977">
        <w:rPr>
          <w:bCs/>
        </w:rPr>
        <w:t xml:space="preserve"> в программе ГИА на 2020 год.</w:t>
      </w:r>
      <w:r w:rsidR="00C304B2">
        <w:rPr>
          <w:bCs/>
        </w:rPr>
        <w:t xml:space="preserve"> </w:t>
      </w:r>
    </w:p>
    <w:p w:rsidR="00AD4C7B" w:rsidRDefault="004E0A20" w:rsidP="00085E3E">
      <w:pPr>
        <w:ind w:firstLine="284"/>
        <w:rPr>
          <w:bCs/>
        </w:rPr>
      </w:pPr>
      <w:r>
        <w:rPr>
          <w:bCs/>
        </w:rPr>
        <w:t>При в</w:t>
      </w:r>
      <w:r w:rsidR="00AD4C7B">
        <w:rPr>
          <w:bCs/>
        </w:rPr>
        <w:t>ыбор</w:t>
      </w:r>
      <w:r>
        <w:rPr>
          <w:bCs/>
        </w:rPr>
        <w:t>е</w:t>
      </w:r>
      <w:r w:rsidR="00AD4C7B">
        <w:rPr>
          <w:bCs/>
        </w:rPr>
        <w:t xml:space="preserve"> базы преддипломной практики и ВКР </w:t>
      </w:r>
      <w:r>
        <w:rPr>
          <w:bCs/>
        </w:rPr>
        <w:t xml:space="preserve">необходимо учесть, что </w:t>
      </w:r>
      <w:r w:rsidR="00AD4C7B">
        <w:rPr>
          <w:bCs/>
        </w:rPr>
        <w:t xml:space="preserve"> численность кадрового состава организации </w:t>
      </w:r>
      <w:r>
        <w:rPr>
          <w:bCs/>
        </w:rPr>
        <w:t>должна быть</w:t>
      </w:r>
      <w:r w:rsidR="00AD4C7B">
        <w:rPr>
          <w:bCs/>
        </w:rPr>
        <w:t xml:space="preserve"> </w:t>
      </w:r>
      <w:r w:rsidR="00AD4C7B" w:rsidRPr="00E31B77">
        <w:rPr>
          <w:bCs/>
          <w:u w:val="single"/>
        </w:rPr>
        <w:t>не менее 100 человек</w:t>
      </w:r>
      <w:r w:rsidR="003A25D1">
        <w:rPr>
          <w:bCs/>
          <w:u w:val="single"/>
        </w:rPr>
        <w:t>, а</w:t>
      </w:r>
      <w:r>
        <w:rPr>
          <w:bCs/>
          <w:u w:val="single"/>
        </w:rPr>
        <w:t xml:space="preserve"> </w:t>
      </w:r>
      <w:r w:rsidR="001526DD" w:rsidRPr="00E31B77">
        <w:rPr>
          <w:bCs/>
          <w:u w:val="single"/>
        </w:rPr>
        <w:t>управлени</w:t>
      </w:r>
      <w:r w:rsidR="001526DD">
        <w:rPr>
          <w:bCs/>
          <w:u w:val="single"/>
        </w:rPr>
        <w:t>е</w:t>
      </w:r>
      <w:r w:rsidR="001526DD" w:rsidRPr="00E31B77">
        <w:rPr>
          <w:bCs/>
          <w:u w:val="single"/>
        </w:rPr>
        <w:t xml:space="preserve"> персоналом</w:t>
      </w:r>
      <w:r w:rsidR="001526DD">
        <w:rPr>
          <w:bCs/>
          <w:u w:val="single"/>
        </w:rPr>
        <w:t xml:space="preserve"> </w:t>
      </w:r>
      <w:r>
        <w:rPr>
          <w:bCs/>
          <w:u w:val="single"/>
        </w:rPr>
        <w:t xml:space="preserve">должно </w:t>
      </w:r>
      <w:r w:rsidR="001526DD">
        <w:rPr>
          <w:bCs/>
          <w:u w:val="single"/>
        </w:rPr>
        <w:t xml:space="preserve">осуществляться </w:t>
      </w:r>
      <w:r w:rsidR="00AD4C7B" w:rsidRPr="00E31B77">
        <w:rPr>
          <w:bCs/>
          <w:u w:val="single"/>
        </w:rPr>
        <w:t>штатной единиц</w:t>
      </w:r>
      <w:r w:rsidR="001526DD">
        <w:rPr>
          <w:bCs/>
          <w:u w:val="single"/>
        </w:rPr>
        <w:t>ей</w:t>
      </w:r>
      <w:r w:rsidR="00AD4C7B" w:rsidRPr="00E31B77">
        <w:rPr>
          <w:bCs/>
          <w:u w:val="single"/>
        </w:rPr>
        <w:t xml:space="preserve"> или подразделени</w:t>
      </w:r>
      <w:r w:rsidR="001526DD">
        <w:rPr>
          <w:bCs/>
          <w:u w:val="single"/>
        </w:rPr>
        <w:t>ем</w:t>
      </w:r>
      <w:r w:rsidR="00AD4C7B">
        <w:rPr>
          <w:bCs/>
        </w:rPr>
        <w:t>.</w:t>
      </w:r>
      <w:r>
        <w:rPr>
          <w:bCs/>
        </w:rPr>
        <w:t xml:space="preserve"> Исключением являются консалтинговые организации и кадровые агентства, на базе которых будет изучаться </w:t>
      </w:r>
      <w:proofErr w:type="spellStart"/>
      <w:r>
        <w:rPr>
          <w:bCs/>
        </w:rPr>
        <w:t>аутсорсинг</w:t>
      </w:r>
      <w:proofErr w:type="spellEnd"/>
      <w:r>
        <w:rPr>
          <w:bCs/>
        </w:rPr>
        <w:t xml:space="preserve"> или «внешнее управление персоналом».</w:t>
      </w:r>
    </w:p>
    <w:p w:rsidR="003535C8" w:rsidRDefault="003535C8" w:rsidP="00085E3E">
      <w:pPr>
        <w:ind w:firstLine="284"/>
        <w:rPr>
          <w:bCs/>
        </w:rPr>
      </w:pPr>
      <w:r>
        <w:rPr>
          <w:bCs/>
        </w:rPr>
        <w:t>Подготовка ВКР осуществляется строго в соответ</w:t>
      </w:r>
      <w:r w:rsidR="00C304B2">
        <w:rPr>
          <w:bCs/>
        </w:rPr>
        <w:t>ствие с графиком (приложение), который заполняет выпускник на основе общего плана-графика</w:t>
      </w:r>
      <w:r w:rsidR="00C05634">
        <w:rPr>
          <w:bCs/>
        </w:rPr>
        <w:t xml:space="preserve">. 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850"/>
        <w:gridCol w:w="7761"/>
      </w:tblGrid>
      <w:tr w:rsidR="00D20056" w:rsidRPr="00FE3145" w:rsidTr="009042C0">
        <w:tc>
          <w:tcPr>
            <w:tcW w:w="1526" w:type="dxa"/>
          </w:tcPr>
          <w:p w:rsidR="00D20056" w:rsidRPr="00FE3145" w:rsidRDefault="00D20056" w:rsidP="006A77DF">
            <w:pPr>
              <w:jc w:val="center"/>
              <w:rPr>
                <w:b/>
                <w:bCs/>
              </w:rPr>
            </w:pPr>
            <w:r w:rsidRPr="00FE3145">
              <w:rPr>
                <w:b/>
                <w:bCs/>
              </w:rPr>
              <w:t>Элементы</w:t>
            </w:r>
          </w:p>
        </w:tc>
        <w:tc>
          <w:tcPr>
            <w:tcW w:w="850" w:type="dxa"/>
          </w:tcPr>
          <w:p w:rsidR="00D20056" w:rsidRPr="00FE3145" w:rsidRDefault="00D20056" w:rsidP="00D321FC">
            <w:pPr>
              <w:jc w:val="center"/>
              <w:rPr>
                <w:b/>
                <w:bCs/>
              </w:rPr>
            </w:pPr>
            <w:r w:rsidRPr="00FE3145">
              <w:rPr>
                <w:b/>
                <w:bCs/>
              </w:rPr>
              <w:t>Объем</w:t>
            </w:r>
            <w:r w:rsidR="00D321FC">
              <w:rPr>
                <w:b/>
                <w:bCs/>
              </w:rPr>
              <w:t>,</w:t>
            </w:r>
            <w:r w:rsidRPr="00FE3145">
              <w:rPr>
                <w:b/>
                <w:bCs/>
              </w:rPr>
              <w:t xml:space="preserve"> стр.</w:t>
            </w:r>
          </w:p>
        </w:tc>
        <w:tc>
          <w:tcPr>
            <w:tcW w:w="7761" w:type="dxa"/>
          </w:tcPr>
          <w:p w:rsidR="00D20056" w:rsidRPr="00FE3145" w:rsidRDefault="00D20056" w:rsidP="006A77DF">
            <w:pPr>
              <w:jc w:val="center"/>
              <w:rPr>
                <w:b/>
                <w:bCs/>
              </w:rPr>
            </w:pPr>
            <w:r w:rsidRPr="00FE3145">
              <w:rPr>
                <w:b/>
                <w:bCs/>
              </w:rPr>
              <w:t>Содержание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Default="00D20056" w:rsidP="006A77DF">
            <w:pPr>
              <w:rPr>
                <w:bCs/>
              </w:rPr>
            </w:pPr>
            <w:r w:rsidRPr="00FE3145">
              <w:rPr>
                <w:bCs/>
              </w:rPr>
              <w:t>Титульный лист</w:t>
            </w:r>
          </w:p>
          <w:p w:rsidR="008F55B7" w:rsidRPr="00FE3145" w:rsidRDefault="008F55B7" w:rsidP="008F55B7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  <w:r w:rsidRPr="00FE3145">
              <w:rPr>
                <w:bCs/>
              </w:rPr>
              <w:t>1</w:t>
            </w:r>
          </w:p>
        </w:tc>
        <w:tc>
          <w:tcPr>
            <w:tcW w:w="7761" w:type="dxa"/>
          </w:tcPr>
          <w:p w:rsidR="00D20056" w:rsidRPr="00FE3145" w:rsidRDefault="00312A5E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Заполняется печатным способом с использованием официального </w:t>
            </w:r>
            <w:r w:rsidR="003938C1">
              <w:rPr>
                <w:b w:val="0"/>
                <w:bCs/>
                <w:sz w:val="24"/>
                <w:szCs w:val="24"/>
              </w:rPr>
              <w:t xml:space="preserve">двустороннего </w:t>
            </w:r>
            <w:r>
              <w:rPr>
                <w:b w:val="0"/>
                <w:bCs/>
                <w:sz w:val="24"/>
                <w:szCs w:val="24"/>
              </w:rPr>
              <w:t>бланка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Default="003938C1" w:rsidP="006A77DF">
            <w:pPr>
              <w:rPr>
                <w:bCs/>
              </w:rPr>
            </w:pPr>
            <w:r>
              <w:rPr>
                <w:bCs/>
              </w:rPr>
              <w:t>Содержание</w:t>
            </w:r>
          </w:p>
          <w:p w:rsidR="00457A23" w:rsidRPr="00FE3145" w:rsidRDefault="00457A23" w:rsidP="006A77DF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стр</w:t>
            </w:r>
            <w:proofErr w:type="spellEnd"/>
            <w:proofErr w:type="gramEnd"/>
            <w:r>
              <w:rPr>
                <w:bCs/>
              </w:rPr>
              <w:t xml:space="preserve"> 2)</w:t>
            </w: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  <w:r w:rsidRPr="00FE3145">
              <w:rPr>
                <w:bCs/>
              </w:rPr>
              <w:t>1</w:t>
            </w:r>
          </w:p>
        </w:tc>
        <w:tc>
          <w:tcPr>
            <w:tcW w:w="7761" w:type="dxa"/>
          </w:tcPr>
          <w:p w:rsidR="00D20056" w:rsidRPr="00FE3145" w:rsidRDefault="00D20056" w:rsidP="00C53EF4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введение, главы, параграфы</w:t>
            </w:r>
            <w:r>
              <w:rPr>
                <w:b w:val="0"/>
                <w:bCs/>
                <w:sz w:val="24"/>
                <w:szCs w:val="24"/>
              </w:rPr>
              <w:t xml:space="preserve"> (2-3 в главе)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, заключение, </w:t>
            </w:r>
            <w:r w:rsidR="00C53EF4">
              <w:rPr>
                <w:b w:val="0"/>
                <w:bCs/>
                <w:sz w:val="24"/>
                <w:szCs w:val="24"/>
              </w:rPr>
              <w:t xml:space="preserve">библиографический </w:t>
            </w:r>
            <w:r w:rsidRPr="006441B5">
              <w:rPr>
                <w:b w:val="0"/>
                <w:bCs/>
                <w:sz w:val="24"/>
                <w:szCs w:val="24"/>
              </w:rPr>
              <w:t xml:space="preserve">список, </w:t>
            </w:r>
            <w:r w:rsidRPr="00FE3145">
              <w:rPr>
                <w:b w:val="0"/>
                <w:bCs/>
                <w:sz w:val="24"/>
                <w:szCs w:val="24"/>
              </w:rPr>
              <w:t>приложения</w:t>
            </w:r>
          </w:p>
        </w:tc>
      </w:tr>
      <w:tr w:rsidR="00755DE9" w:rsidRPr="00FE3145" w:rsidTr="009042C0">
        <w:tc>
          <w:tcPr>
            <w:tcW w:w="1526" w:type="dxa"/>
          </w:tcPr>
          <w:p w:rsidR="00755DE9" w:rsidRDefault="00755DE9" w:rsidP="006A77DF">
            <w:pPr>
              <w:rPr>
                <w:bCs/>
              </w:rPr>
            </w:pPr>
            <w:r>
              <w:rPr>
                <w:bCs/>
              </w:rPr>
              <w:t>Обозначения и сокращения (при наличии)</w:t>
            </w:r>
          </w:p>
        </w:tc>
        <w:tc>
          <w:tcPr>
            <w:tcW w:w="850" w:type="dxa"/>
          </w:tcPr>
          <w:p w:rsidR="00755DE9" w:rsidRPr="00FE3145" w:rsidRDefault="00AC45D6" w:rsidP="006A77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1" w:type="dxa"/>
          </w:tcPr>
          <w:p w:rsidR="00755DE9" w:rsidRPr="00FE3145" w:rsidRDefault="00AC45D6" w:rsidP="00BC2971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Перечень особых сокращений и наименований, используемых в ВКР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Default="00D20056" w:rsidP="006A77DF">
            <w:pPr>
              <w:rPr>
                <w:bCs/>
              </w:rPr>
            </w:pPr>
            <w:r w:rsidRPr="00FE3145">
              <w:rPr>
                <w:bCs/>
              </w:rPr>
              <w:t>Введение</w:t>
            </w:r>
          </w:p>
          <w:p w:rsidR="00457A23" w:rsidRPr="00FE3145" w:rsidRDefault="00457A23" w:rsidP="006A77DF">
            <w:pPr>
              <w:rPr>
                <w:bCs/>
              </w:rPr>
            </w:pPr>
            <w:r>
              <w:rPr>
                <w:bCs/>
              </w:rPr>
              <w:t>(стр.3)</w:t>
            </w: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E3145">
              <w:rPr>
                <w:bCs/>
              </w:rPr>
              <w:t>-5</w:t>
            </w:r>
          </w:p>
        </w:tc>
        <w:tc>
          <w:tcPr>
            <w:tcW w:w="7761" w:type="dxa"/>
          </w:tcPr>
          <w:p w:rsidR="00D20056" w:rsidRPr="00FE3145" w:rsidRDefault="00D20056" w:rsidP="00A02095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 xml:space="preserve">актуальность темы </w:t>
            </w:r>
            <w:r>
              <w:rPr>
                <w:b w:val="0"/>
                <w:bCs/>
                <w:sz w:val="24"/>
                <w:szCs w:val="24"/>
              </w:rPr>
              <w:t>ВКР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; степень ее изученности в литературе; цель и задачи; объект и предмет исследования; методы исследования; структура </w:t>
            </w:r>
            <w:r>
              <w:rPr>
                <w:b w:val="0"/>
                <w:bCs/>
                <w:sz w:val="24"/>
                <w:szCs w:val="24"/>
              </w:rPr>
              <w:t xml:space="preserve">ВКР, </w:t>
            </w:r>
            <w:r w:rsidR="00A02095" w:rsidRPr="00FE3145">
              <w:rPr>
                <w:b w:val="0"/>
                <w:bCs/>
                <w:sz w:val="24"/>
                <w:szCs w:val="24"/>
              </w:rPr>
              <w:t>практическая значимость;</w:t>
            </w:r>
            <w:r w:rsidR="00A02095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апробация</w:t>
            </w:r>
          </w:p>
        </w:tc>
      </w:tr>
      <w:tr w:rsidR="00D20056" w:rsidRPr="00552F9E" w:rsidTr="009042C0">
        <w:tc>
          <w:tcPr>
            <w:tcW w:w="1526" w:type="dxa"/>
          </w:tcPr>
          <w:p w:rsidR="00D20056" w:rsidRPr="00D20056" w:rsidRDefault="003C412B" w:rsidP="006A77DF">
            <w:pPr>
              <w:rPr>
                <w:bCs/>
                <w:highlight w:val="yellow"/>
              </w:rPr>
            </w:pPr>
            <w:r w:rsidRPr="009042C0">
              <w:rPr>
                <w:bCs/>
              </w:rPr>
              <w:t xml:space="preserve">Основная </w:t>
            </w:r>
            <w:r w:rsidR="00D20056" w:rsidRPr="009042C0">
              <w:rPr>
                <w:bCs/>
              </w:rPr>
              <w:t>часть</w:t>
            </w:r>
          </w:p>
        </w:tc>
        <w:tc>
          <w:tcPr>
            <w:tcW w:w="850" w:type="dxa"/>
          </w:tcPr>
          <w:p w:rsidR="00D20056" w:rsidRPr="009042C0" w:rsidRDefault="00755DE9" w:rsidP="00755DE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3C412B" w:rsidRPr="009042C0">
              <w:rPr>
                <w:bCs/>
              </w:rPr>
              <w:t>-</w:t>
            </w:r>
            <w:r>
              <w:rPr>
                <w:bCs/>
              </w:rPr>
              <w:t>55</w:t>
            </w:r>
            <w:r w:rsidR="00D20056" w:rsidRPr="009042C0">
              <w:rPr>
                <w:bCs/>
              </w:rPr>
              <w:t xml:space="preserve"> </w:t>
            </w:r>
          </w:p>
        </w:tc>
        <w:tc>
          <w:tcPr>
            <w:tcW w:w="7761" w:type="dxa"/>
          </w:tcPr>
          <w:p w:rsidR="00D20056" w:rsidRPr="009042C0" w:rsidRDefault="003C412B" w:rsidP="00C3043E">
            <w:pPr>
              <w:rPr>
                <w:bCs/>
              </w:rPr>
            </w:pPr>
            <w:r w:rsidRPr="009042C0">
              <w:rPr>
                <w:bCs/>
              </w:rPr>
              <w:t>Две</w:t>
            </w:r>
            <w:r w:rsidR="00D20056" w:rsidRPr="009042C0">
              <w:rPr>
                <w:bCs/>
              </w:rPr>
              <w:t xml:space="preserve"> глава</w:t>
            </w:r>
            <w:r w:rsidRPr="009042C0">
              <w:rPr>
                <w:bCs/>
              </w:rPr>
              <w:t xml:space="preserve"> по </w:t>
            </w:r>
            <w:r w:rsidR="00D20056" w:rsidRPr="009042C0">
              <w:rPr>
                <w:bCs/>
              </w:rPr>
              <w:t>2-</w:t>
            </w:r>
            <w:r w:rsidR="009042C0" w:rsidRPr="009042C0">
              <w:rPr>
                <w:bCs/>
              </w:rPr>
              <w:t>3</w:t>
            </w:r>
            <w:r w:rsidR="00D20056" w:rsidRPr="009042C0">
              <w:rPr>
                <w:bCs/>
              </w:rPr>
              <w:t xml:space="preserve"> параграфа</w:t>
            </w:r>
            <w:r w:rsidR="009042C0" w:rsidRPr="009042C0">
              <w:rPr>
                <w:bCs/>
              </w:rPr>
              <w:t xml:space="preserve"> </w:t>
            </w:r>
          </w:p>
          <w:p w:rsidR="003535C8" w:rsidRPr="00B63EC0" w:rsidRDefault="003535C8" w:rsidP="006A77DF">
            <w:pPr>
              <w:pStyle w:val="a3"/>
              <w:ind w:firstLine="0"/>
              <w:jc w:val="both"/>
              <w:rPr>
                <w:bCs/>
                <w:i/>
                <w:sz w:val="24"/>
                <w:szCs w:val="24"/>
              </w:rPr>
            </w:pPr>
            <w:r w:rsidRPr="00B63EC0">
              <w:rPr>
                <w:bCs/>
                <w:i/>
                <w:sz w:val="24"/>
                <w:szCs w:val="24"/>
              </w:rPr>
              <w:t>Первая глава:</w:t>
            </w:r>
          </w:p>
          <w:p w:rsidR="00D20056" w:rsidRPr="009042C0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sz w:val="24"/>
                <w:szCs w:val="24"/>
              </w:rPr>
              <w:t>первый параграф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посвящается определению основных понятий разных исследователей, используемых при изложении темы. </w:t>
            </w:r>
          </w:p>
          <w:p w:rsidR="003535C8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sz w:val="24"/>
                <w:szCs w:val="24"/>
              </w:rPr>
              <w:t>Во втором параграфе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углубляется и раскрывается содержание изучаемого явления, процесса, описываются составляющие его элементы и т.п. </w:t>
            </w:r>
            <w:r w:rsidR="003535C8" w:rsidRPr="009042C0">
              <w:rPr>
                <w:b w:val="0"/>
                <w:bCs/>
                <w:sz w:val="24"/>
                <w:szCs w:val="24"/>
              </w:rPr>
              <w:t>Также здесь может быть описана специфика проявления проблемы в конкретной сфере деятельности</w:t>
            </w:r>
          </w:p>
          <w:p w:rsidR="00D20056" w:rsidRPr="009042C0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sz w:val="24"/>
                <w:szCs w:val="24"/>
              </w:rPr>
              <w:t>Третий параграф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(при его наличии) может посвящаться анализу подходов к решению проблемы, аналитическому описанию представленного в литературе опыта или анализу содержания нормативных правовых документов. </w:t>
            </w:r>
          </w:p>
          <w:p w:rsidR="003C412B" w:rsidRPr="009042C0" w:rsidRDefault="003C412B" w:rsidP="003C412B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i/>
                <w:sz w:val="24"/>
                <w:szCs w:val="24"/>
              </w:rPr>
              <w:t>Вторая глава ВКР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носит практический характер, содержит анализ  </w:t>
            </w:r>
            <w:r w:rsidRPr="009042C0">
              <w:rPr>
                <w:b w:val="0"/>
                <w:bCs/>
                <w:sz w:val="24"/>
                <w:szCs w:val="24"/>
              </w:rPr>
              <w:lastRenderedPageBreak/>
              <w:t>результат</w:t>
            </w:r>
            <w:r w:rsidR="006B39FB">
              <w:rPr>
                <w:b w:val="0"/>
                <w:bCs/>
                <w:sz w:val="24"/>
                <w:szCs w:val="24"/>
              </w:rPr>
              <w:t>ов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проведенного исследования. На данных исследования раскрываются тенденции развития явления или процесса, выявляются проблемные зоны и причины, их обусловившие, чтобы в дальнейшем определить возможные варианты конструктивного изменения ситуации и разработать рекомендации (предложения, организационные решения, методики, технологии) по их реализации.</w:t>
            </w:r>
          </w:p>
          <w:p w:rsidR="00552F9E" w:rsidRDefault="003C412B" w:rsidP="003535C8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9042C0">
              <w:rPr>
                <w:b w:val="0"/>
                <w:bCs/>
                <w:sz w:val="24"/>
                <w:szCs w:val="24"/>
              </w:rPr>
              <w:t xml:space="preserve"> </w:t>
            </w:r>
            <w:r w:rsidRPr="00B63EC0">
              <w:rPr>
                <w:bCs/>
                <w:sz w:val="24"/>
                <w:szCs w:val="24"/>
              </w:rPr>
              <w:t>В первом параграфе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описыва</w:t>
            </w:r>
            <w:r w:rsidR="003535C8">
              <w:rPr>
                <w:b w:val="0"/>
                <w:bCs/>
                <w:sz w:val="24"/>
                <w:szCs w:val="24"/>
              </w:rPr>
              <w:t>е</w:t>
            </w:r>
            <w:r w:rsidRPr="009042C0">
              <w:rPr>
                <w:b w:val="0"/>
                <w:bCs/>
                <w:sz w:val="24"/>
                <w:szCs w:val="24"/>
              </w:rPr>
              <w:t>тся баз</w:t>
            </w:r>
            <w:r w:rsidR="003535C8">
              <w:rPr>
                <w:b w:val="0"/>
                <w:bCs/>
                <w:sz w:val="24"/>
                <w:szCs w:val="24"/>
              </w:rPr>
              <w:t xml:space="preserve">а исследования. Это могут быть 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сведения о сфере деятельности, ее предназначении, целях, структуре, технологиях и основных результатах деятельности. </w:t>
            </w:r>
            <w:r w:rsidR="00552F9E">
              <w:rPr>
                <w:b w:val="0"/>
                <w:bCs/>
                <w:sz w:val="24"/>
                <w:szCs w:val="24"/>
              </w:rPr>
              <w:t xml:space="preserve">В соответствии с темой и предметом исследования </w:t>
            </w:r>
            <w:r w:rsidRPr="009042C0">
              <w:rPr>
                <w:b w:val="0"/>
                <w:bCs/>
                <w:sz w:val="24"/>
                <w:szCs w:val="24"/>
              </w:rPr>
              <w:t>характери</w:t>
            </w:r>
            <w:r w:rsidR="00552F9E">
              <w:rPr>
                <w:b w:val="0"/>
                <w:bCs/>
                <w:sz w:val="24"/>
                <w:szCs w:val="24"/>
              </w:rPr>
              <w:t xml:space="preserve">зуется </w:t>
            </w:r>
            <w:r w:rsidRPr="009042C0">
              <w:rPr>
                <w:b w:val="0"/>
                <w:bCs/>
                <w:sz w:val="24"/>
                <w:szCs w:val="24"/>
              </w:rPr>
              <w:t>кадров</w:t>
            </w:r>
            <w:r w:rsidR="00552F9E">
              <w:rPr>
                <w:b w:val="0"/>
                <w:bCs/>
                <w:sz w:val="24"/>
                <w:szCs w:val="24"/>
              </w:rPr>
              <w:t>ый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состав и кадров</w:t>
            </w:r>
            <w:r w:rsidR="003535C8">
              <w:rPr>
                <w:b w:val="0"/>
                <w:bCs/>
                <w:sz w:val="24"/>
                <w:szCs w:val="24"/>
              </w:rPr>
              <w:t>ая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ситуаци</w:t>
            </w:r>
            <w:r w:rsidR="003535C8">
              <w:rPr>
                <w:b w:val="0"/>
                <w:bCs/>
                <w:sz w:val="24"/>
                <w:szCs w:val="24"/>
              </w:rPr>
              <w:t>я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организации, динамик</w:t>
            </w:r>
            <w:r w:rsidR="003535C8">
              <w:rPr>
                <w:b w:val="0"/>
                <w:bCs/>
                <w:sz w:val="24"/>
                <w:szCs w:val="24"/>
              </w:rPr>
              <w:t>а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ее развития с тем, чтобы выявить проблемное поле в кадровом обеспечении деятельности организации и методов исследования</w:t>
            </w:r>
            <w:r w:rsidR="003535C8">
              <w:rPr>
                <w:b w:val="0"/>
                <w:bCs/>
                <w:sz w:val="24"/>
                <w:szCs w:val="24"/>
              </w:rPr>
              <w:t xml:space="preserve">. </w:t>
            </w:r>
            <w:r w:rsidR="008D2A09">
              <w:rPr>
                <w:b w:val="0"/>
                <w:bCs/>
                <w:sz w:val="24"/>
                <w:szCs w:val="24"/>
              </w:rPr>
              <w:t xml:space="preserve">В некоторых темах 2.1. может быть </w:t>
            </w:r>
            <w:proofErr w:type="gramStart"/>
            <w:r w:rsidR="008D2A09">
              <w:rPr>
                <w:b w:val="0"/>
                <w:bCs/>
                <w:sz w:val="24"/>
                <w:szCs w:val="24"/>
              </w:rPr>
              <w:t>посвящен</w:t>
            </w:r>
            <w:proofErr w:type="gramEnd"/>
            <w:r w:rsidR="008D2A09">
              <w:rPr>
                <w:b w:val="0"/>
                <w:bCs/>
                <w:sz w:val="24"/>
                <w:szCs w:val="24"/>
              </w:rPr>
              <w:t xml:space="preserve"> анализу нормативно-правовой базы предмета исследования, роли и месту изучаемого явления в управлении персоналом организации.</w:t>
            </w:r>
          </w:p>
          <w:p w:rsidR="003C412B" w:rsidRPr="009042C0" w:rsidRDefault="00BB53D3" w:rsidP="003535C8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Во всех темах в 2.1. </w:t>
            </w:r>
            <w:r w:rsidR="00552F9E">
              <w:rPr>
                <w:b w:val="0"/>
                <w:bCs/>
                <w:sz w:val="24"/>
                <w:szCs w:val="24"/>
              </w:rPr>
              <w:t>ДАЕТСЯ РАЗВЕРНУТАЯ ПРОГРАММА ИССЛЕДОВАНИЯ</w:t>
            </w:r>
            <w:r w:rsidR="00CC3A98">
              <w:rPr>
                <w:b w:val="0"/>
                <w:bCs/>
                <w:sz w:val="24"/>
                <w:szCs w:val="24"/>
              </w:rPr>
              <w:t>.</w:t>
            </w:r>
            <w:r w:rsidR="00552F9E">
              <w:rPr>
                <w:b w:val="0"/>
                <w:bCs/>
                <w:sz w:val="24"/>
                <w:szCs w:val="24"/>
              </w:rPr>
              <w:t xml:space="preserve"> </w:t>
            </w:r>
            <w:r w:rsidR="00CC3A98">
              <w:rPr>
                <w:b w:val="0"/>
                <w:bCs/>
                <w:sz w:val="24"/>
                <w:szCs w:val="24"/>
              </w:rPr>
              <w:t>В приложении приведен пример оформления программы в табличном виде</w:t>
            </w:r>
            <w:proofErr w:type="gramStart"/>
            <w:r w:rsidR="00CC3A98">
              <w:rPr>
                <w:b w:val="0"/>
                <w:bCs/>
                <w:sz w:val="24"/>
                <w:szCs w:val="24"/>
              </w:rPr>
              <w:t>.</w:t>
            </w:r>
            <w:proofErr w:type="gramEnd"/>
            <w:r w:rsidR="00CC3A98">
              <w:rPr>
                <w:b w:val="0"/>
                <w:bCs/>
                <w:sz w:val="24"/>
                <w:szCs w:val="24"/>
              </w:rPr>
              <w:t xml:space="preserve"> В</w:t>
            </w:r>
            <w:r w:rsidR="003535C8">
              <w:rPr>
                <w:b w:val="0"/>
                <w:bCs/>
                <w:sz w:val="24"/>
                <w:szCs w:val="24"/>
              </w:rPr>
              <w:t xml:space="preserve"> случае использования социологических методов </w:t>
            </w:r>
            <w:r w:rsidR="00CC3A98">
              <w:rPr>
                <w:b w:val="0"/>
                <w:bCs/>
                <w:sz w:val="24"/>
                <w:szCs w:val="24"/>
              </w:rPr>
              <w:t xml:space="preserve">должна быть </w:t>
            </w:r>
            <w:r w:rsidR="003535C8">
              <w:rPr>
                <w:b w:val="0"/>
                <w:bCs/>
                <w:sz w:val="24"/>
                <w:szCs w:val="24"/>
              </w:rPr>
              <w:t>программа социологического исследования.</w:t>
            </w:r>
            <w:r w:rsidR="00CC3A98">
              <w:rPr>
                <w:b w:val="0"/>
                <w:bCs/>
                <w:sz w:val="24"/>
                <w:szCs w:val="24"/>
              </w:rPr>
              <w:t xml:space="preserve"> </w:t>
            </w:r>
            <w:r w:rsidR="008D2A09">
              <w:rPr>
                <w:b w:val="0"/>
                <w:bCs/>
                <w:sz w:val="24"/>
                <w:szCs w:val="24"/>
              </w:rPr>
              <w:t>При применении разработанных автором</w:t>
            </w:r>
            <w:r>
              <w:rPr>
                <w:b w:val="0"/>
                <w:bCs/>
                <w:sz w:val="24"/>
                <w:szCs w:val="24"/>
              </w:rPr>
              <w:t xml:space="preserve"> ВКР </w:t>
            </w:r>
            <w:r w:rsidR="008D2A09">
              <w:rPr>
                <w:b w:val="0"/>
                <w:bCs/>
                <w:sz w:val="24"/>
                <w:szCs w:val="24"/>
              </w:rPr>
              <w:t xml:space="preserve"> методик исследования в 2.1. деется </w:t>
            </w:r>
            <w:r>
              <w:rPr>
                <w:b w:val="0"/>
                <w:bCs/>
                <w:sz w:val="24"/>
                <w:szCs w:val="24"/>
              </w:rPr>
              <w:t>грамотное описание этапов создания и апробации каждой методики.</w:t>
            </w:r>
          </w:p>
          <w:p w:rsidR="003C412B" w:rsidRPr="009042C0" w:rsidRDefault="003C412B" w:rsidP="003C412B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sz w:val="24"/>
                <w:szCs w:val="24"/>
              </w:rPr>
              <w:t>Второй параграф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посвящается количественному и качественному анализу результатов практического исследования. </w:t>
            </w:r>
            <w:r w:rsidR="00552F9E">
              <w:rPr>
                <w:b w:val="0"/>
                <w:bCs/>
                <w:sz w:val="24"/>
                <w:szCs w:val="24"/>
              </w:rPr>
              <w:t xml:space="preserve">Необходимо 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привести данны</w:t>
            </w:r>
            <w:r w:rsidR="00552F9E">
              <w:rPr>
                <w:b w:val="0"/>
                <w:bCs/>
                <w:sz w:val="24"/>
                <w:szCs w:val="24"/>
              </w:rPr>
              <w:t>е</w:t>
            </w:r>
            <w:r w:rsidRPr="009042C0">
              <w:rPr>
                <w:b w:val="0"/>
                <w:bCs/>
                <w:sz w:val="24"/>
                <w:szCs w:val="24"/>
              </w:rPr>
              <w:t>, полученны</w:t>
            </w:r>
            <w:r w:rsidR="00552F9E">
              <w:rPr>
                <w:b w:val="0"/>
                <w:bCs/>
                <w:sz w:val="24"/>
                <w:szCs w:val="24"/>
              </w:rPr>
              <w:t>е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с помощью различных методик, описать, результаты </w:t>
            </w:r>
            <w:r w:rsidR="008F6B28">
              <w:rPr>
                <w:b w:val="0"/>
                <w:bCs/>
                <w:sz w:val="24"/>
                <w:szCs w:val="24"/>
              </w:rPr>
              <w:t>исследования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, интерпретировать их, объяснить выявленные в ходе анализа факты. Изложение текста может строиться в логике последовательного </w:t>
            </w:r>
            <w:r w:rsidR="008F6B28">
              <w:rPr>
                <w:b w:val="0"/>
                <w:bCs/>
                <w:sz w:val="24"/>
                <w:szCs w:val="24"/>
              </w:rPr>
              <w:t xml:space="preserve">представления и 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описания </w:t>
            </w:r>
            <w:r w:rsidR="00B33D0C">
              <w:rPr>
                <w:b w:val="0"/>
                <w:bCs/>
                <w:sz w:val="24"/>
                <w:szCs w:val="24"/>
              </w:rPr>
              <w:t>методик и цифр</w:t>
            </w:r>
            <w:r w:rsidRPr="009042C0">
              <w:rPr>
                <w:b w:val="0"/>
                <w:bCs/>
                <w:sz w:val="24"/>
                <w:szCs w:val="24"/>
              </w:rPr>
              <w:t>, полученных различными ме</w:t>
            </w:r>
            <w:r w:rsidR="008F6B28">
              <w:rPr>
                <w:b w:val="0"/>
                <w:bCs/>
                <w:sz w:val="24"/>
                <w:szCs w:val="24"/>
              </w:rPr>
              <w:t>тодами, а затем их интерпретации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. </w:t>
            </w:r>
          </w:p>
          <w:p w:rsidR="003C412B" w:rsidRDefault="003C412B" w:rsidP="008F6B28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B63EC0">
              <w:rPr>
                <w:bCs/>
                <w:sz w:val="24"/>
                <w:szCs w:val="24"/>
              </w:rPr>
              <w:t>В третье</w:t>
            </w:r>
            <w:r w:rsidR="008F6B28" w:rsidRPr="00B63EC0">
              <w:rPr>
                <w:bCs/>
                <w:sz w:val="24"/>
                <w:szCs w:val="24"/>
              </w:rPr>
              <w:t>м параграфе</w:t>
            </w:r>
            <w:r w:rsidR="008F6B28">
              <w:rPr>
                <w:b w:val="0"/>
                <w:bCs/>
                <w:sz w:val="24"/>
                <w:szCs w:val="24"/>
              </w:rPr>
              <w:t xml:space="preserve"> могут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быть приведены способы решения проблемы,  пути совершенствования деятельности, которая изучалась. </w:t>
            </w:r>
            <w:r w:rsidR="005A09F1">
              <w:rPr>
                <w:b w:val="0"/>
                <w:bCs/>
                <w:sz w:val="24"/>
                <w:szCs w:val="24"/>
              </w:rPr>
              <w:t xml:space="preserve">Обозначенные проблемы должны базироваться на данные исследования. </w:t>
            </w:r>
            <w:r w:rsidRPr="009042C0">
              <w:rPr>
                <w:b w:val="0"/>
                <w:bCs/>
                <w:sz w:val="24"/>
                <w:szCs w:val="24"/>
              </w:rPr>
              <w:t>Студент</w:t>
            </w:r>
            <w:r w:rsidR="005A09F1">
              <w:rPr>
                <w:b w:val="0"/>
                <w:bCs/>
                <w:sz w:val="24"/>
                <w:szCs w:val="24"/>
              </w:rPr>
              <w:t>у необходимо</w:t>
            </w:r>
            <w:r w:rsidRPr="009042C0">
              <w:rPr>
                <w:b w:val="0"/>
                <w:bCs/>
                <w:sz w:val="24"/>
                <w:szCs w:val="24"/>
              </w:rPr>
              <w:t xml:space="preserve"> дать рекомендации общего плана  (как можно воздействовать на проблемную ситуацию такого плана) и наметить конкретные меры для специалистов, связанных с решением указанных проблем</w:t>
            </w:r>
          </w:p>
          <w:p w:rsidR="002E6008" w:rsidRPr="009042C0" w:rsidRDefault="00EF26B8" w:rsidP="00552F9E">
            <w:pPr>
              <w:pStyle w:val="a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Каждый параграф и каждая глава должны заканчиваться выводами, </w:t>
            </w:r>
            <w:r w:rsidRPr="003065C4">
              <w:rPr>
                <w:b w:val="0"/>
                <w:bCs/>
                <w:sz w:val="24"/>
                <w:szCs w:val="24"/>
                <w:u w:val="single"/>
              </w:rPr>
              <w:t>при этом в выводе не допускается повторения изложенного в главе и параграфе, а проводится обобщение.</w:t>
            </w:r>
            <w:r>
              <w:rPr>
                <w:b w:val="0"/>
                <w:bCs/>
                <w:sz w:val="24"/>
                <w:szCs w:val="24"/>
                <w:u w:val="single"/>
              </w:rPr>
              <w:t xml:space="preserve"> Вывод отвечает на вопрос «Таким образом, что установлено?».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Pr="00FE3145" w:rsidRDefault="00D20056" w:rsidP="006A77DF">
            <w:pPr>
              <w:rPr>
                <w:bCs/>
              </w:rPr>
            </w:pPr>
            <w:r w:rsidRPr="00FE3145">
              <w:rPr>
                <w:bCs/>
              </w:rPr>
              <w:lastRenderedPageBreak/>
              <w:t>Заключение</w:t>
            </w: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  <w:r w:rsidRPr="00FE3145">
              <w:rPr>
                <w:bCs/>
              </w:rPr>
              <w:t>2-3</w:t>
            </w:r>
          </w:p>
        </w:tc>
        <w:tc>
          <w:tcPr>
            <w:tcW w:w="7761" w:type="dxa"/>
          </w:tcPr>
          <w:p w:rsidR="00D20056" w:rsidRPr="00FE3145" w:rsidRDefault="00EF26B8" w:rsidP="00EF26B8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 заключении 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обобщаются выводы, сделанные в главах, </w:t>
            </w:r>
            <w:r>
              <w:rPr>
                <w:b w:val="0"/>
                <w:bCs/>
                <w:sz w:val="24"/>
                <w:szCs w:val="24"/>
              </w:rPr>
              <w:t xml:space="preserve">даются рекомендации. Заключение НЕ ДОЛЖНО включать тексты из основной части, </w:t>
            </w:r>
            <w:r w:rsidR="00B63EC0">
              <w:rPr>
                <w:b w:val="0"/>
                <w:bCs/>
                <w:sz w:val="24"/>
                <w:szCs w:val="24"/>
              </w:rPr>
              <w:t>выводы ДОЛЖНЫ</w:t>
            </w:r>
            <w:r>
              <w:rPr>
                <w:b w:val="0"/>
                <w:bCs/>
                <w:sz w:val="24"/>
                <w:szCs w:val="24"/>
              </w:rPr>
              <w:t xml:space="preserve"> отвечать на вопрос «Что сделано и какие результаты получены в рамках ВКР?».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Pr="00FE3145" w:rsidRDefault="00312A5E" w:rsidP="008D696F">
            <w:pPr>
              <w:rPr>
                <w:bCs/>
              </w:rPr>
            </w:pPr>
            <w:r>
              <w:rPr>
                <w:bCs/>
              </w:rPr>
              <w:t>Библиографический список</w:t>
            </w:r>
            <w:r w:rsidR="00A02095">
              <w:rPr>
                <w:bCs/>
              </w:rPr>
              <w:t xml:space="preserve"> </w:t>
            </w:r>
            <w:proofErr w:type="gramStart"/>
            <w:r w:rsidR="00A02095">
              <w:rPr>
                <w:bCs/>
              </w:rPr>
              <w:t>(</w:t>
            </w:r>
            <w:r w:rsidR="00A02095" w:rsidRPr="00FE3145">
              <w:rPr>
                <w:bCs/>
              </w:rPr>
              <w:t xml:space="preserve"> </w:t>
            </w:r>
            <w:proofErr w:type="gramEnd"/>
            <w:r w:rsidR="00A02095" w:rsidRPr="00FE3145">
              <w:rPr>
                <w:bCs/>
              </w:rPr>
              <w:t xml:space="preserve">не менее </w:t>
            </w:r>
            <w:r w:rsidR="00A02095">
              <w:rPr>
                <w:bCs/>
              </w:rPr>
              <w:t>30)</w:t>
            </w: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  <w:r w:rsidRPr="00FE3145">
              <w:rPr>
                <w:bCs/>
              </w:rPr>
              <w:t>1-3</w:t>
            </w:r>
          </w:p>
          <w:p w:rsidR="00D20056" w:rsidRPr="00FE3145" w:rsidRDefault="00D20056" w:rsidP="00F35DCD">
            <w:pPr>
              <w:jc w:val="center"/>
              <w:rPr>
                <w:bCs/>
              </w:rPr>
            </w:pPr>
          </w:p>
        </w:tc>
        <w:tc>
          <w:tcPr>
            <w:tcW w:w="7761" w:type="dxa"/>
          </w:tcPr>
          <w:p w:rsidR="00D20056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FE3145">
              <w:rPr>
                <w:b w:val="0"/>
                <w:bCs/>
                <w:sz w:val="24"/>
                <w:szCs w:val="24"/>
              </w:rPr>
              <w:t>научные издания (монографии) и научные статьи, учебники и учебные пособия, инструктивно-методические, нормативные издания, правовые акты</w:t>
            </w:r>
            <w:r>
              <w:rPr>
                <w:b w:val="0"/>
                <w:bCs/>
                <w:sz w:val="24"/>
                <w:szCs w:val="24"/>
              </w:rPr>
              <w:t xml:space="preserve"> (за последние 5 лет</w:t>
            </w:r>
            <w:r w:rsidR="003C412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- 25 %)</w:t>
            </w:r>
            <w:r w:rsidRPr="00FE3145">
              <w:rPr>
                <w:b w:val="0"/>
                <w:bCs/>
                <w:sz w:val="24"/>
                <w:szCs w:val="24"/>
              </w:rPr>
              <w:t>, а также словари и справочники.</w:t>
            </w:r>
            <w:proofErr w:type="gramEnd"/>
            <w:r w:rsidRPr="00FE3145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145">
              <w:rPr>
                <w:b w:val="0"/>
                <w:bCs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FE3145">
              <w:rPr>
                <w:b w:val="0"/>
                <w:bCs/>
                <w:sz w:val="24"/>
                <w:szCs w:val="24"/>
              </w:rPr>
              <w:t xml:space="preserve"> допускается использовать в ограниченном </w:t>
            </w:r>
            <w:r>
              <w:rPr>
                <w:b w:val="0"/>
                <w:bCs/>
                <w:sz w:val="24"/>
                <w:szCs w:val="24"/>
              </w:rPr>
              <w:t>объеме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 и с корректными ссылками</w:t>
            </w:r>
          </w:p>
          <w:p w:rsidR="001145B1" w:rsidRPr="00FE3145" w:rsidRDefault="001145B1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Список НПА формируется по юридической силе, список иных источников – по алфавиту</w:t>
            </w:r>
          </w:p>
        </w:tc>
      </w:tr>
      <w:tr w:rsidR="00D20056" w:rsidRPr="00FE3145" w:rsidTr="009042C0">
        <w:tc>
          <w:tcPr>
            <w:tcW w:w="1526" w:type="dxa"/>
          </w:tcPr>
          <w:p w:rsidR="00D20056" w:rsidRPr="00FE3145" w:rsidRDefault="00D20056" w:rsidP="006A77DF">
            <w:pPr>
              <w:rPr>
                <w:bCs/>
              </w:rPr>
            </w:pPr>
            <w:r w:rsidRPr="00FE3145">
              <w:rPr>
                <w:bCs/>
              </w:rPr>
              <w:lastRenderedPageBreak/>
              <w:t>Приложени</w:t>
            </w:r>
            <w:r>
              <w:rPr>
                <w:bCs/>
              </w:rPr>
              <w:t>я</w:t>
            </w:r>
          </w:p>
        </w:tc>
        <w:tc>
          <w:tcPr>
            <w:tcW w:w="850" w:type="dxa"/>
          </w:tcPr>
          <w:p w:rsidR="00D20056" w:rsidRPr="00FE3145" w:rsidRDefault="00D20056" w:rsidP="006A77DF">
            <w:pPr>
              <w:jc w:val="center"/>
              <w:rPr>
                <w:bCs/>
              </w:rPr>
            </w:pPr>
          </w:p>
        </w:tc>
        <w:tc>
          <w:tcPr>
            <w:tcW w:w="7761" w:type="dxa"/>
          </w:tcPr>
          <w:p w:rsidR="00D20056" w:rsidRPr="00FE3145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помеща</w:t>
            </w:r>
            <w:r>
              <w:rPr>
                <w:b w:val="0"/>
                <w:bCs/>
                <w:sz w:val="24"/>
                <w:szCs w:val="24"/>
              </w:rPr>
              <w:t>ю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тся вспомогательные материалы, непосредственно не связанные с текстом </w:t>
            </w:r>
            <w:r>
              <w:rPr>
                <w:b w:val="0"/>
                <w:bCs/>
                <w:sz w:val="24"/>
                <w:szCs w:val="24"/>
              </w:rPr>
              <w:t>ВКР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, которые </w:t>
            </w:r>
            <w:r>
              <w:rPr>
                <w:b w:val="0"/>
                <w:bCs/>
                <w:sz w:val="24"/>
                <w:szCs w:val="24"/>
              </w:rPr>
              <w:t>дипломник</w:t>
            </w:r>
            <w:r w:rsidRPr="00FE3145">
              <w:rPr>
                <w:b w:val="0"/>
                <w:bCs/>
                <w:sz w:val="24"/>
                <w:szCs w:val="24"/>
              </w:rPr>
              <w:t xml:space="preserve"> считает не обязательным приводить в тексте. Это могут быть следующие материалы:</w:t>
            </w:r>
          </w:p>
          <w:p w:rsidR="00D20056" w:rsidRPr="00FE3145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– промежуточные математические расчеты;</w:t>
            </w:r>
          </w:p>
          <w:p w:rsidR="00D20056" w:rsidRPr="00FE3145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– таблицы цифровых данных (статистические выборки, отчетные данные и т. п.);</w:t>
            </w:r>
          </w:p>
          <w:p w:rsidR="00D20056" w:rsidRPr="00FE3145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– инструкции, методики, положения, должностные инструкции и другие рабочие документы, разработанные в процессе выполнения работы (или извлечения из них);</w:t>
            </w:r>
          </w:p>
          <w:p w:rsidR="00D20056" w:rsidRPr="00FE3145" w:rsidRDefault="00D2005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>– иллюстрации, диаграммы, другие документы вспомогательного характера и др.</w:t>
            </w:r>
          </w:p>
          <w:p w:rsidR="00D20056" w:rsidRDefault="00D20056" w:rsidP="00312A5E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E3145">
              <w:rPr>
                <w:b w:val="0"/>
                <w:bCs/>
                <w:sz w:val="24"/>
                <w:szCs w:val="24"/>
              </w:rPr>
              <w:t xml:space="preserve">На все материалы приложения в тексте должны быть ссылки. </w:t>
            </w:r>
          </w:p>
          <w:p w:rsidR="00312A5E" w:rsidRPr="00FE3145" w:rsidRDefault="00312A5E" w:rsidP="00312A5E">
            <w:pPr>
              <w:pStyle w:val="a3"/>
              <w:ind w:firstLine="0"/>
              <w:jc w:val="both"/>
              <w:rPr>
                <w:bCs/>
              </w:rPr>
            </w:pPr>
            <w:r>
              <w:rPr>
                <w:b w:val="0"/>
                <w:bCs/>
                <w:sz w:val="24"/>
                <w:szCs w:val="24"/>
              </w:rPr>
              <w:t>Приложения должны иметь общую с остальной частью нумерацию</w:t>
            </w:r>
          </w:p>
        </w:tc>
      </w:tr>
      <w:tr w:rsidR="00312A5E" w:rsidRPr="00FE3145" w:rsidTr="009D5B4B">
        <w:tc>
          <w:tcPr>
            <w:tcW w:w="10137" w:type="dxa"/>
            <w:gridSpan w:val="3"/>
          </w:tcPr>
          <w:p w:rsidR="00312A5E" w:rsidRPr="00FE3145" w:rsidRDefault="00312A5E" w:rsidP="00312A5E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К ВКР прикладываются (не брошюруются)</w:t>
            </w:r>
          </w:p>
        </w:tc>
      </w:tr>
      <w:tr w:rsidR="00312A5E" w:rsidRPr="00FE3145" w:rsidTr="005E748E">
        <w:trPr>
          <w:trHeight w:val="449"/>
        </w:trPr>
        <w:tc>
          <w:tcPr>
            <w:tcW w:w="1526" w:type="dxa"/>
          </w:tcPr>
          <w:p w:rsidR="00312A5E" w:rsidRDefault="00312A5E" w:rsidP="005E748E">
            <w:pPr>
              <w:rPr>
                <w:bCs/>
              </w:rPr>
            </w:pPr>
          </w:p>
          <w:p w:rsidR="00312A5E" w:rsidRDefault="00312A5E" w:rsidP="005E748E">
            <w:pPr>
              <w:rPr>
                <w:bCs/>
              </w:rPr>
            </w:pPr>
            <w:r>
              <w:rPr>
                <w:bCs/>
              </w:rPr>
              <w:t>Рецензия</w:t>
            </w:r>
          </w:p>
          <w:p w:rsidR="001145B1" w:rsidRDefault="001145B1" w:rsidP="00673A67">
            <w:pPr>
              <w:rPr>
                <w:bCs/>
              </w:rPr>
            </w:pPr>
            <w:r>
              <w:rPr>
                <w:bCs/>
              </w:rPr>
              <w:t xml:space="preserve">(бланк в </w:t>
            </w:r>
            <w:r w:rsidR="00673A67">
              <w:rPr>
                <w:bCs/>
              </w:rPr>
              <w:t>приложении</w:t>
            </w:r>
            <w:r>
              <w:rPr>
                <w:bCs/>
              </w:rPr>
              <w:t>)</w:t>
            </w:r>
          </w:p>
          <w:p w:rsidR="00673A67" w:rsidRPr="00B63EC0" w:rsidRDefault="00673A67" w:rsidP="00C3043E">
            <w:pPr>
              <w:rPr>
                <w:b/>
                <w:bCs/>
                <w:color w:val="FF0000"/>
              </w:rPr>
            </w:pPr>
            <w:r w:rsidRPr="00B63EC0">
              <w:rPr>
                <w:b/>
                <w:bCs/>
                <w:color w:val="FF0000"/>
              </w:rPr>
              <w:t xml:space="preserve">Не обязательна для </w:t>
            </w:r>
            <w:proofErr w:type="spellStart"/>
            <w:proofErr w:type="gramStart"/>
            <w:r w:rsidRPr="00B63EC0">
              <w:rPr>
                <w:b/>
                <w:bCs/>
                <w:color w:val="FF0000"/>
              </w:rPr>
              <w:t>бакалавр</w:t>
            </w:r>
            <w:r w:rsidR="00C3043E">
              <w:rPr>
                <w:b/>
                <w:bCs/>
                <w:color w:val="FF0000"/>
              </w:rPr>
              <w:t>-ских</w:t>
            </w:r>
            <w:proofErr w:type="spellEnd"/>
            <w:proofErr w:type="gramEnd"/>
            <w:r w:rsidR="00C3043E">
              <w:rPr>
                <w:b/>
                <w:bCs/>
                <w:color w:val="FF0000"/>
              </w:rPr>
              <w:t xml:space="preserve"> ВКР</w:t>
            </w:r>
          </w:p>
        </w:tc>
        <w:tc>
          <w:tcPr>
            <w:tcW w:w="850" w:type="dxa"/>
          </w:tcPr>
          <w:p w:rsidR="00312A5E" w:rsidRDefault="00312A5E" w:rsidP="005E748E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761" w:type="dxa"/>
          </w:tcPr>
          <w:p w:rsidR="00312A5E" w:rsidRPr="007F300A" w:rsidRDefault="00312A5E" w:rsidP="005E748E">
            <w:r w:rsidRPr="007F300A">
              <w:t>Готовит практик, руководитель организации, специалист в должности не ниже начальника отдела</w:t>
            </w:r>
          </w:p>
          <w:p w:rsidR="00312A5E" w:rsidRPr="004E5B17" w:rsidRDefault="00312A5E" w:rsidP="005E748E">
            <w:pPr>
              <w:shd w:val="clear" w:color="auto" w:fill="FFFFFF"/>
            </w:pPr>
            <w:r w:rsidRPr="004E5B17">
              <w:t>Внешняя рецензия включает в себя:</w:t>
            </w:r>
          </w:p>
          <w:p w:rsidR="00312A5E" w:rsidRPr="004E5B17" w:rsidRDefault="00312A5E" w:rsidP="005E74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944"/>
                <w:tab w:val="num" w:pos="0"/>
                <w:tab w:val="left" w:pos="1051"/>
              </w:tabs>
              <w:ind w:left="0" w:firstLine="0"/>
              <w:jc w:val="both"/>
            </w:pPr>
            <w:r w:rsidRPr="004E5B17">
              <w:t>оценку актуальности темы исследования;</w:t>
            </w:r>
          </w:p>
          <w:p w:rsidR="00312A5E" w:rsidRPr="004E5B17" w:rsidRDefault="00312A5E" w:rsidP="005E74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944"/>
                <w:tab w:val="num" w:pos="0"/>
                <w:tab w:val="left" w:pos="1051"/>
              </w:tabs>
              <w:ind w:left="0" w:firstLine="0"/>
              <w:jc w:val="both"/>
            </w:pPr>
            <w:r w:rsidRPr="004E5B17">
              <w:t>оценку теоретической и практической значимости результатов исследования;</w:t>
            </w:r>
          </w:p>
          <w:p w:rsidR="00312A5E" w:rsidRPr="004E5B17" w:rsidRDefault="00312A5E" w:rsidP="005E74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944"/>
                <w:tab w:val="num" w:pos="0"/>
                <w:tab w:val="left" w:pos="1051"/>
              </w:tabs>
              <w:ind w:left="0" w:firstLine="0"/>
              <w:jc w:val="both"/>
            </w:pPr>
            <w:r w:rsidRPr="004E5B17">
              <w:t>указание на недостатки работы (при их наличии);</w:t>
            </w:r>
          </w:p>
          <w:p w:rsidR="00312A5E" w:rsidRPr="004E5B17" w:rsidRDefault="00312A5E" w:rsidP="005E74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944"/>
                <w:tab w:val="num" w:pos="0"/>
                <w:tab w:val="left" w:pos="1051"/>
              </w:tabs>
              <w:ind w:left="0" w:firstLine="0"/>
              <w:jc w:val="both"/>
            </w:pPr>
            <w:r w:rsidRPr="004E5B17">
              <w:t>выводы и рекомендации рецензента;</w:t>
            </w:r>
          </w:p>
          <w:p w:rsidR="00312A5E" w:rsidRPr="004E5B17" w:rsidRDefault="00312A5E" w:rsidP="005E74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944"/>
                <w:tab w:val="num" w:pos="0"/>
                <w:tab w:val="left" w:pos="1051"/>
              </w:tabs>
              <w:ind w:left="0" w:firstLine="0"/>
              <w:jc w:val="both"/>
            </w:pPr>
            <w:r w:rsidRPr="004E5B17">
              <w:t>общую оценку ВКР.</w:t>
            </w:r>
          </w:p>
          <w:p w:rsidR="00312A5E" w:rsidRPr="007F300A" w:rsidRDefault="00312A5E" w:rsidP="005E748E"/>
        </w:tc>
      </w:tr>
      <w:tr w:rsidR="00312A5E" w:rsidRPr="00FE3145" w:rsidTr="005E748E">
        <w:tc>
          <w:tcPr>
            <w:tcW w:w="1526" w:type="dxa"/>
          </w:tcPr>
          <w:p w:rsidR="00312A5E" w:rsidRDefault="00312A5E" w:rsidP="005E748E">
            <w:pPr>
              <w:rPr>
                <w:bCs/>
              </w:rPr>
            </w:pPr>
            <w:r>
              <w:rPr>
                <w:bCs/>
              </w:rPr>
              <w:t>Отзыв</w:t>
            </w:r>
          </w:p>
          <w:p w:rsidR="001145B1" w:rsidRDefault="001145B1" w:rsidP="005E748E">
            <w:pPr>
              <w:rPr>
                <w:bCs/>
              </w:rPr>
            </w:pPr>
            <w:r>
              <w:rPr>
                <w:bCs/>
              </w:rPr>
              <w:t xml:space="preserve">(бланк в </w:t>
            </w:r>
            <w:r w:rsidR="00673A67">
              <w:rPr>
                <w:bCs/>
              </w:rPr>
              <w:t>приложении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</w:tcPr>
          <w:p w:rsidR="00312A5E" w:rsidRPr="00FE3145" w:rsidRDefault="00312A5E" w:rsidP="005E74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1" w:type="dxa"/>
          </w:tcPr>
          <w:p w:rsidR="00312A5E" w:rsidRPr="00FE3145" w:rsidRDefault="00312A5E" w:rsidP="00C3043E">
            <w:pPr>
              <w:pStyle w:val="a3"/>
              <w:ind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4"/>
                <w:szCs w:val="24"/>
              </w:rPr>
              <w:t>Готов</w:t>
            </w:r>
            <w:r w:rsidR="00B56093">
              <w:rPr>
                <w:b w:val="0"/>
                <w:bCs/>
                <w:sz w:val="24"/>
                <w:szCs w:val="24"/>
              </w:rPr>
              <w:t>ит руководитель ВКР. Отражается</w:t>
            </w:r>
            <w:r w:rsidR="00B56093" w:rsidRPr="00B56093">
              <w:rPr>
                <w:b w:val="0"/>
                <w:bCs/>
                <w:sz w:val="24"/>
                <w:szCs w:val="24"/>
              </w:rPr>
              <w:t xml:space="preserve"> степень самостоятельности, </w:t>
            </w:r>
            <w:r w:rsidR="00B56093">
              <w:rPr>
                <w:b w:val="0"/>
                <w:bCs/>
                <w:sz w:val="24"/>
                <w:szCs w:val="24"/>
              </w:rPr>
              <w:t xml:space="preserve">владения методами сбора и анализа, навыками анализа теоретических и практических проблем, работой с информационными технологиями, уровень освоения  компетенций (на основе </w:t>
            </w:r>
            <w:proofErr w:type="spellStart"/>
            <w:r w:rsidR="00B56093">
              <w:rPr>
                <w:b w:val="0"/>
                <w:bCs/>
                <w:sz w:val="24"/>
                <w:szCs w:val="24"/>
              </w:rPr>
              <w:t>ФОСа</w:t>
            </w:r>
            <w:proofErr w:type="spellEnd"/>
            <w:r w:rsidR="00B56093">
              <w:rPr>
                <w:b w:val="0"/>
                <w:bCs/>
                <w:sz w:val="24"/>
                <w:szCs w:val="24"/>
              </w:rPr>
              <w:t xml:space="preserve"> ГИА), грамотность оформления работы. Руководитель указывает недостатки, в</w:t>
            </w:r>
            <w:r w:rsidR="00AD4C7B">
              <w:rPr>
                <w:b w:val="0"/>
                <w:bCs/>
                <w:sz w:val="24"/>
                <w:szCs w:val="24"/>
              </w:rPr>
              <w:t>ы</w:t>
            </w:r>
            <w:r w:rsidR="00B56093">
              <w:rPr>
                <w:b w:val="0"/>
                <w:bCs/>
                <w:sz w:val="24"/>
                <w:szCs w:val="24"/>
              </w:rPr>
              <w:t>явленн</w:t>
            </w:r>
            <w:r w:rsidR="00C3043E">
              <w:rPr>
                <w:b w:val="0"/>
                <w:bCs/>
                <w:sz w:val="24"/>
                <w:szCs w:val="24"/>
              </w:rPr>
              <w:t>ые в ходе работы над ВКР</w:t>
            </w:r>
            <w:r w:rsidR="00B56093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12A5E" w:rsidRPr="00FE3145" w:rsidTr="005E748E">
        <w:tc>
          <w:tcPr>
            <w:tcW w:w="1526" w:type="dxa"/>
          </w:tcPr>
          <w:p w:rsidR="00312A5E" w:rsidRDefault="00312A5E" w:rsidP="005E748E">
            <w:pPr>
              <w:rPr>
                <w:bCs/>
              </w:rPr>
            </w:pPr>
            <w:r>
              <w:rPr>
                <w:bCs/>
              </w:rPr>
              <w:t>Аннотация</w:t>
            </w:r>
          </w:p>
          <w:p w:rsidR="006B39FB" w:rsidRDefault="006B39FB" w:rsidP="005E748E">
            <w:pPr>
              <w:rPr>
                <w:bCs/>
              </w:rPr>
            </w:pPr>
            <w:r>
              <w:rPr>
                <w:bCs/>
              </w:rPr>
              <w:t>(форма в приложении)</w:t>
            </w:r>
          </w:p>
        </w:tc>
        <w:tc>
          <w:tcPr>
            <w:tcW w:w="850" w:type="dxa"/>
          </w:tcPr>
          <w:p w:rsidR="00312A5E" w:rsidRPr="00FE3145" w:rsidRDefault="00312A5E" w:rsidP="005E748E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761" w:type="dxa"/>
          </w:tcPr>
          <w:p w:rsidR="00312A5E" w:rsidRPr="00FE3145" w:rsidRDefault="001145B1" w:rsidP="008D696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Рекомендуется располагать на 1 </w:t>
            </w:r>
            <w:r w:rsidR="008D696F">
              <w:rPr>
                <w:b w:val="0"/>
                <w:bCs/>
                <w:sz w:val="24"/>
                <w:szCs w:val="24"/>
              </w:rPr>
              <w:t>листе</w:t>
            </w:r>
            <w:r w:rsidR="00755DE9">
              <w:rPr>
                <w:b w:val="0"/>
                <w:bCs/>
                <w:sz w:val="24"/>
                <w:szCs w:val="24"/>
              </w:rPr>
              <w:t xml:space="preserve"> с двух сторон</w:t>
            </w:r>
            <w:r>
              <w:rPr>
                <w:b w:val="0"/>
                <w:bCs/>
                <w:sz w:val="24"/>
                <w:szCs w:val="24"/>
              </w:rPr>
              <w:t xml:space="preserve">, 12 </w:t>
            </w:r>
            <w:r w:rsidR="00EF26B8">
              <w:rPr>
                <w:b w:val="0"/>
                <w:bCs/>
                <w:sz w:val="24"/>
                <w:szCs w:val="24"/>
              </w:rPr>
              <w:t>кеглем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через 1 интервал</w:t>
            </w:r>
          </w:p>
        </w:tc>
      </w:tr>
      <w:tr w:rsidR="00312A5E" w:rsidRPr="00FE3145" w:rsidTr="009042C0">
        <w:tc>
          <w:tcPr>
            <w:tcW w:w="1526" w:type="dxa"/>
          </w:tcPr>
          <w:p w:rsidR="00312A5E" w:rsidRPr="00FE3145" w:rsidRDefault="00B43967" w:rsidP="006A77DF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  <w:tc>
          <w:tcPr>
            <w:tcW w:w="850" w:type="dxa"/>
          </w:tcPr>
          <w:p w:rsidR="00312A5E" w:rsidRPr="00FE3145" w:rsidRDefault="00B43967" w:rsidP="006A77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1" w:type="dxa"/>
          </w:tcPr>
          <w:p w:rsidR="00312A5E" w:rsidRPr="00FE3145" w:rsidRDefault="00B43967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Справка из базы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Антиплагиат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»</w:t>
            </w:r>
            <w:r w:rsidR="0088367A">
              <w:rPr>
                <w:b w:val="0"/>
                <w:bCs/>
                <w:sz w:val="24"/>
                <w:szCs w:val="24"/>
              </w:rPr>
              <w:t xml:space="preserve"> (допустимо не более 40% заимствований)</w:t>
            </w:r>
          </w:p>
        </w:tc>
      </w:tr>
      <w:tr w:rsidR="00755DE9" w:rsidRPr="00FE3145" w:rsidTr="009042C0">
        <w:tc>
          <w:tcPr>
            <w:tcW w:w="1526" w:type="dxa"/>
          </w:tcPr>
          <w:p w:rsidR="00755DE9" w:rsidRDefault="00755DE9" w:rsidP="006A77DF">
            <w:pPr>
              <w:rPr>
                <w:bCs/>
              </w:rPr>
            </w:pPr>
            <w:r>
              <w:rPr>
                <w:bCs/>
              </w:rPr>
              <w:t>План-график подготовки ВКР</w:t>
            </w:r>
          </w:p>
        </w:tc>
        <w:tc>
          <w:tcPr>
            <w:tcW w:w="850" w:type="dxa"/>
          </w:tcPr>
          <w:p w:rsidR="00755DE9" w:rsidRDefault="00755DE9" w:rsidP="006A77DF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761" w:type="dxa"/>
          </w:tcPr>
          <w:p w:rsidR="00755DE9" w:rsidRDefault="00AC45D6" w:rsidP="006A77D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Форма в приложении</w:t>
            </w:r>
          </w:p>
        </w:tc>
      </w:tr>
      <w:tr w:rsidR="00E31B77" w:rsidRPr="00FE3145" w:rsidTr="009042C0">
        <w:tc>
          <w:tcPr>
            <w:tcW w:w="1526" w:type="dxa"/>
          </w:tcPr>
          <w:p w:rsidR="00E31B77" w:rsidRDefault="00E31B77" w:rsidP="006A77DF">
            <w:pPr>
              <w:rPr>
                <w:bCs/>
              </w:rPr>
            </w:pPr>
            <w:proofErr w:type="spellStart"/>
            <w:r>
              <w:rPr>
                <w:bCs/>
              </w:rPr>
              <w:t>Портфолио</w:t>
            </w:r>
            <w:proofErr w:type="spellEnd"/>
          </w:p>
        </w:tc>
        <w:tc>
          <w:tcPr>
            <w:tcW w:w="850" w:type="dxa"/>
          </w:tcPr>
          <w:p w:rsidR="00E31B77" w:rsidRDefault="00E31B77" w:rsidP="006A77DF">
            <w:pPr>
              <w:jc w:val="center"/>
              <w:rPr>
                <w:bCs/>
              </w:rPr>
            </w:pPr>
          </w:p>
        </w:tc>
        <w:tc>
          <w:tcPr>
            <w:tcW w:w="7761" w:type="dxa"/>
          </w:tcPr>
          <w:p w:rsidR="00E31B77" w:rsidRDefault="0088367A" w:rsidP="008D696F">
            <w:pPr>
              <w:pStyle w:val="a3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Перечень достижений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8D696F">
              <w:rPr>
                <w:b w:val="0"/>
                <w:bCs/>
                <w:sz w:val="24"/>
                <w:szCs w:val="24"/>
              </w:rPr>
              <w:t xml:space="preserve">из </w:t>
            </w:r>
            <w:r w:rsidR="00E31B77">
              <w:rPr>
                <w:b w:val="0"/>
                <w:bCs/>
                <w:sz w:val="24"/>
                <w:szCs w:val="24"/>
              </w:rPr>
              <w:t>личного кабинета студента на сайте СИУ</w:t>
            </w:r>
          </w:p>
        </w:tc>
      </w:tr>
    </w:tbl>
    <w:p w:rsidR="0039528F" w:rsidRDefault="0039528F" w:rsidP="0039528F">
      <w:pPr>
        <w:ind w:firstLine="360"/>
        <w:jc w:val="both"/>
        <w:rPr>
          <w:sz w:val="22"/>
          <w:szCs w:val="22"/>
        </w:rPr>
      </w:pPr>
    </w:p>
    <w:p w:rsidR="004C1C72" w:rsidRDefault="004C1C72" w:rsidP="004C1C72">
      <w:pPr>
        <w:ind w:firstLine="360"/>
        <w:jc w:val="both"/>
      </w:pPr>
      <w:r>
        <w:t>ВКР</w:t>
      </w:r>
      <w:r w:rsidRPr="0039528F">
        <w:t xml:space="preserve"> должна быть выполнена печатным способом на одной стороне листа белой бумаги формата А</w:t>
      </w:r>
      <w:proofErr w:type="gramStart"/>
      <w:r w:rsidRPr="0039528F">
        <w:t>4</w:t>
      </w:r>
      <w:proofErr w:type="gramEnd"/>
      <w:r w:rsidRPr="0039528F">
        <w:t xml:space="preserve"> (210х297 мм) в редакторе WORD, </w:t>
      </w:r>
      <w:r w:rsidRPr="0039528F">
        <w:rPr>
          <w:spacing w:val="-2"/>
        </w:rPr>
        <w:t xml:space="preserve">шрифтом </w:t>
      </w:r>
      <w:proofErr w:type="spellStart"/>
      <w:r w:rsidRPr="0039528F">
        <w:rPr>
          <w:spacing w:val="-2"/>
        </w:rPr>
        <w:t>Times</w:t>
      </w:r>
      <w:proofErr w:type="spellEnd"/>
      <w:r w:rsidRPr="0039528F">
        <w:rPr>
          <w:spacing w:val="-2"/>
        </w:rPr>
        <w:t xml:space="preserve"> </w:t>
      </w:r>
      <w:proofErr w:type="spellStart"/>
      <w:r w:rsidRPr="0039528F">
        <w:rPr>
          <w:spacing w:val="-2"/>
        </w:rPr>
        <w:t>New</w:t>
      </w:r>
      <w:proofErr w:type="spellEnd"/>
      <w:r w:rsidRPr="0039528F">
        <w:rPr>
          <w:spacing w:val="-2"/>
        </w:rPr>
        <w:t xml:space="preserve"> </w:t>
      </w:r>
      <w:proofErr w:type="spellStart"/>
      <w:r w:rsidRPr="0039528F">
        <w:rPr>
          <w:spacing w:val="-2"/>
        </w:rPr>
        <w:t>Roman</w:t>
      </w:r>
      <w:proofErr w:type="spellEnd"/>
      <w:r w:rsidRPr="0039528F">
        <w:rPr>
          <w:spacing w:val="-2"/>
        </w:rPr>
        <w:t xml:space="preserve"> </w:t>
      </w:r>
      <w:r w:rsidRPr="00256FF8">
        <w:rPr>
          <w:b/>
          <w:spacing w:val="-2"/>
        </w:rPr>
        <w:t>14-го кегля</w:t>
      </w:r>
      <w:r w:rsidRPr="00256FF8">
        <w:rPr>
          <w:b/>
        </w:rPr>
        <w:t xml:space="preserve"> через полтора интервала</w:t>
      </w:r>
      <w:r w:rsidRPr="0039528F">
        <w:t xml:space="preserve">. </w:t>
      </w:r>
      <w:r w:rsidR="008B04AE">
        <w:t xml:space="preserve">Полужирный шрифт не применяется. </w:t>
      </w:r>
      <w:r>
        <w:t>Текст ВКР должен быть переплетен (сброшюрован).</w:t>
      </w:r>
    </w:p>
    <w:p w:rsidR="004C1C72" w:rsidRDefault="004C1C72" w:rsidP="004C1C72">
      <w:pPr>
        <w:ind w:firstLine="360"/>
        <w:jc w:val="both"/>
      </w:pPr>
      <w:r w:rsidRPr="0039528F">
        <w:t xml:space="preserve">Объем </w:t>
      </w:r>
      <w:r>
        <w:t>ВКР</w:t>
      </w:r>
      <w:r w:rsidRPr="0039528F">
        <w:t xml:space="preserve"> </w:t>
      </w:r>
      <w:r w:rsidR="00312A5E">
        <w:t xml:space="preserve">бакалавра </w:t>
      </w:r>
      <w:r w:rsidRPr="0039528F">
        <w:t xml:space="preserve">должен составлять </w:t>
      </w:r>
      <w:r w:rsidRPr="00256FF8">
        <w:rPr>
          <w:b/>
        </w:rPr>
        <w:t xml:space="preserve">не менее </w:t>
      </w:r>
      <w:r w:rsidR="00755DE9">
        <w:rPr>
          <w:b/>
        </w:rPr>
        <w:t>4</w:t>
      </w:r>
      <w:r w:rsidRPr="00256FF8">
        <w:rPr>
          <w:b/>
        </w:rPr>
        <w:t xml:space="preserve">0 и не более </w:t>
      </w:r>
      <w:r w:rsidR="003535C8">
        <w:rPr>
          <w:b/>
        </w:rPr>
        <w:t>6</w:t>
      </w:r>
      <w:r w:rsidRPr="00256FF8">
        <w:rPr>
          <w:b/>
        </w:rPr>
        <w:t>0 страниц</w:t>
      </w:r>
      <w:r w:rsidRPr="0039528F">
        <w:t xml:space="preserve"> </w:t>
      </w:r>
      <w:r w:rsidRPr="00BC2971">
        <w:t>(без списка литературы</w:t>
      </w:r>
      <w:r w:rsidR="00755DE9">
        <w:t xml:space="preserve"> и</w:t>
      </w:r>
      <w:r w:rsidR="002E6008">
        <w:t xml:space="preserve"> </w:t>
      </w:r>
      <w:r>
        <w:t>приложени</w:t>
      </w:r>
      <w:r w:rsidR="00755DE9">
        <w:t>й</w:t>
      </w:r>
      <w:r>
        <w:t xml:space="preserve">) </w:t>
      </w:r>
      <w:r w:rsidR="00A67E80">
        <w:t>м</w:t>
      </w:r>
      <w:r w:rsidR="00C72350">
        <w:t>а</w:t>
      </w:r>
      <w:r w:rsidRPr="0039528F">
        <w:t xml:space="preserve">шинописного текста формата А-4. </w:t>
      </w:r>
      <w:proofErr w:type="gramStart"/>
      <w:r w:rsidRPr="0039528F">
        <w:t xml:space="preserve">Текст следует печатать, соблюдая следующие размеры полей: </w:t>
      </w:r>
      <w:r w:rsidRPr="00256FF8">
        <w:rPr>
          <w:b/>
        </w:rPr>
        <w:t>левое –</w:t>
      </w:r>
      <w:r w:rsidR="00312A5E">
        <w:rPr>
          <w:b/>
        </w:rPr>
        <w:t>30</w:t>
      </w:r>
      <w:r w:rsidRPr="00256FF8">
        <w:rPr>
          <w:b/>
        </w:rPr>
        <w:t xml:space="preserve"> мм, правое –  1</w:t>
      </w:r>
      <w:r w:rsidR="00312A5E">
        <w:rPr>
          <w:b/>
        </w:rPr>
        <w:t>0</w:t>
      </w:r>
      <w:r w:rsidRPr="00256FF8">
        <w:rPr>
          <w:b/>
        </w:rPr>
        <w:t xml:space="preserve"> мм, верхнее</w:t>
      </w:r>
      <w:r w:rsidR="000C1955">
        <w:rPr>
          <w:b/>
        </w:rPr>
        <w:t>,</w:t>
      </w:r>
      <w:r w:rsidR="00A67E80">
        <w:rPr>
          <w:b/>
        </w:rPr>
        <w:t xml:space="preserve"> нижнее </w:t>
      </w:r>
      <w:r w:rsidRPr="00256FF8">
        <w:rPr>
          <w:b/>
        </w:rPr>
        <w:t xml:space="preserve"> –  20 мм</w:t>
      </w:r>
      <w:r w:rsidR="00A67E80">
        <w:rPr>
          <w:b/>
        </w:rPr>
        <w:t>.</w:t>
      </w:r>
      <w:proofErr w:type="gramEnd"/>
      <w:r w:rsidR="002F7459">
        <w:rPr>
          <w:b/>
        </w:rPr>
        <w:t xml:space="preserve"> </w:t>
      </w:r>
      <w:r w:rsidR="002F7459" w:rsidRPr="002F7459">
        <w:t>Абзацный отступ</w:t>
      </w:r>
      <w:r w:rsidR="002F7459">
        <w:rPr>
          <w:b/>
        </w:rPr>
        <w:t xml:space="preserve"> – 1, 25.</w:t>
      </w:r>
    </w:p>
    <w:p w:rsidR="00AC45D6" w:rsidRPr="008F0EB5" w:rsidRDefault="00AC45D6" w:rsidP="00AC45D6">
      <w:pPr>
        <w:ind w:firstLine="709"/>
        <w:jc w:val="both"/>
        <w:rPr>
          <w:color w:val="000000"/>
        </w:rPr>
      </w:pPr>
      <w:r w:rsidRPr="008F0EB5">
        <w:rPr>
          <w:color w:val="000000"/>
        </w:rPr>
        <w:t xml:space="preserve">Главы и параграфы следует нумеровать арабскими цифрами. Номер параграфа включает номер главы и порядковый номер параграфа, разделенные точкой. Заголовки </w:t>
      </w:r>
      <w:r>
        <w:rPr>
          <w:color w:val="000000"/>
        </w:rPr>
        <w:t xml:space="preserve">записываются строчными буквами по центру, </w:t>
      </w:r>
      <w:r w:rsidRPr="008F0EB5">
        <w:rPr>
          <w:color w:val="000000"/>
        </w:rPr>
        <w:t xml:space="preserve">шрифт 14 – </w:t>
      </w:r>
      <w:r>
        <w:rPr>
          <w:color w:val="000000"/>
        </w:rPr>
        <w:t>полу</w:t>
      </w:r>
      <w:r w:rsidRPr="008F0EB5">
        <w:rPr>
          <w:color w:val="000000"/>
        </w:rPr>
        <w:t>жирный.</w:t>
      </w:r>
    </w:p>
    <w:p w:rsidR="00AC45D6" w:rsidRPr="008F0EB5" w:rsidRDefault="00AC45D6" w:rsidP="00AC45D6">
      <w:pPr>
        <w:ind w:firstLine="709"/>
        <w:jc w:val="both"/>
        <w:rPr>
          <w:color w:val="000000"/>
        </w:rPr>
      </w:pPr>
      <w:r w:rsidRPr="008F0EB5">
        <w:rPr>
          <w:color w:val="000000"/>
        </w:rPr>
        <w:t xml:space="preserve">Пример оформления заголовков: </w:t>
      </w:r>
    </w:p>
    <w:p w:rsidR="00C3043E" w:rsidRDefault="00C3043E" w:rsidP="00AC45D6">
      <w:pPr>
        <w:ind w:firstLine="709"/>
        <w:jc w:val="center"/>
        <w:rPr>
          <w:b/>
          <w:color w:val="000000"/>
          <w:sz w:val="28"/>
          <w:szCs w:val="28"/>
        </w:rPr>
      </w:pPr>
    </w:p>
    <w:p w:rsidR="00AC45D6" w:rsidRPr="008F0EB5" w:rsidRDefault="00AC45D6" w:rsidP="00AC45D6">
      <w:pPr>
        <w:ind w:firstLine="709"/>
        <w:jc w:val="center"/>
        <w:rPr>
          <w:b/>
          <w:color w:val="000000"/>
          <w:sz w:val="28"/>
          <w:szCs w:val="28"/>
        </w:rPr>
      </w:pPr>
      <w:r w:rsidRPr="008F0EB5">
        <w:rPr>
          <w:b/>
          <w:color w:val="000000"/>
          <w:sz w:val="28"/>
          <w:szCs w:val="28"/>
        </w:rPr>
        <w:t>Глава 1. Организационная диагностика: теоретические и правовые основы</w:t>
      </w:r>
    </w:p>
    <w:p w:rsidR="00AC45D6" w:rsidRPr="008F0EB5" w:rsidRDefault="00AC45D6" w:rsidP="00AC45D6">
      <w:pPr>
        <w:ind w:firstLine="709"/>
        <w:jc w:val="both"/>
        <w:rPr>
          <w:b/>
          <w:color w:val="000000"/>
          <w:sz w:val="28"/>
          <w:szCs w:val="28"/>
        </w:rPr>
      </w:pPr>
      <w:r w:rsidRPr="008F0EB5">
        <w:rPr>
          <w:b/>
          <w:color w:val="000000"/>
          <w:sz w:val="28"/>
          <w:szCs w:val="28"/>
        </w:rPr>
        <w:t>1.2. Нормативная правовая база проведения организационного  аудита</w:t>
      </w:r>
    </w:p>
    <w:p w:rsidR="004C1C72" w:rsidRPr="0039528F" w:rsidRDefault="004C1C72" w:rsidP="004C1C72">
      <w:pPr>
        <w:pStyle w:val="p"/>
        <w:ind w:firstLine="360"/>
        <w:outlineLvl w:val="4"/>
        <w:rPr>
          <w:rFonts w:ascii="Times New Roman" w:hAnsi="Times New Roman" w:cs="Times New Roman"/>
        </w:rPr>
      </w:pPr>
      <w:r w:rsidRPr="0039528F">
        <w:rPr>
          <w:rFonts w:ascii="Times New Roman" w:hAnsi="Times New Roman" w:cs="Times New Roman"/>
        </w:rPr>
        <w:t xml:space="preserve">Каждая глава, также как  введение, заключение, </w:t>
      </w:r>
      <w:r w:rsidR="00C72350">
        <w:rPr>
          <w:rFonts w:ascii="Times New Roman" w:hAnsi="Times New Roman" w:cs="Times New Roman"/>
        </w:rPr>
        <w:t>библиографический с</w:t>
      </w:r>
      <w:r w:rsidRPr="006441B5">
        <w:rPr>
          <w:rFonts w:ascii="Times New Roman" w:hAnsi="Times New Roman" w:cs="Times New Roman"/>
        </w:rPr>
        <w:t>писок</w:t>
      </w:r>
      <w:r w:rsidRPr="0039528F">
        <w:rPr>
          <w:rFonts w:ascii="Times New Roman" w:hAnsi="Times New Roman" w:cs="Times New Roman"/>
        </w:rPr>
        <w:t>, приложение, начинается с новой страницы.</w:t>
      </w:r>
    </w:p>
    <w:p w:rsidR="004C1C72" w:rsidRPr="0039528F" w:rsidRDefault="004C1C72" w:rsidP="004C1C72">
      <w:pPr>
        <w:pStyle w:val="p"/>
        <w:ind w:firstLine="360"/>
        <w:outlineLvl w:val="4"/>
        <w:rPr>
          <w:rFonts w:ascii="Times New Roman" w:hAnsi="Times New Roman" w:cs="Times New Roman"/>
        </w:rPr>
      </w:pPr>
      <w:r w:rsidRPr="0039528F">
        <w:rPr>
          <w:rFonts w:ascii="Times New Roman" w:hAnsi="Times New Roman" w:cs="Times New Roman"/>
        </w:rPr>
        <w:t>Страницы следует нумеровать арабскими цифрами, соблюдая сквозную нумерацию по всему тексту. Титульный ли</w:t>
      </w:r>
      <w:proofErr w:type="gramStart"/>
      <w:r w:rsidRPr="0039528F">
        <w:rPr>
          <w:rFonts w:ascii="Times New Roman" w:hAnsi="Times New Roman" w:cs="Times New Roman"/>
        </w:rPr>
        <w:t>ст вкл</w:t>
      </w:r>
      <w:proofErr w:type="gramEnd"/>
      <w:r w:rsidRPr="0039528F">
        <w:rPr>
          <w:rFonts w:ascii="Times New Roman" w:hAnsi="Times New Roman" w:cs="Times New Roman"/>
        </w:rPr>
        <w:t>ючается в общую нумерацию страниц. Номер страницы на титульном листе не проставля</w:t>
      </w:r>
      <w:r>
        <w:rPr>
          <w:rFonts w:ascii="Times New Roman" w:hAnsi="Times New Roman" w:cs="Times New Roman"/>
        </w:rPr>
        <w:t>ется</w:t>
      </w:r>
      <w:r w:rsidRPr="0039528F">
        <w:rPr>
          <w:rFonts w:ascii="Times New Roman" w:hAnsi="Times New Roman" w:cs="Times New Roman"/>
        </w:rPr>
        <w:t>. Номер</w:t>
      </w:r>
      <w:r w:rsidR="004379C9">
        <w:rPr>
          <w:rFonts w:ascii="Times New Roman" w:hAnsi="Times New Roman" w:cs="Times New Roman"/>
        </w:rPr>
        <w:t>а</w:t>
      </w:r>
      <w:r w:rsidRPr="0039528F">
        <w:rPr>
          <w:rFonts w:ascii="Times New Roman" w:hAnsi="Times New Roman" w:cs="Times New Roman"/>
        </w:rPr>
        <w:t xml:space="preserve"> страниц</w:t>
      </w:r>
      <w:r w:rsidR="004379C9">
        <w:rPr>
          <w:rFonts w:ascii="Times New Roman" w:hAnsi="Times New Roman" w:cs="Times New Roman"/>
        </w:rPr>
        <w:t xml:space="preserve"> далее </w:t>
      </w:r>
      <w:r w:rsidRPr="0039528F">
        <w:rPr>
          <w:rFonts w:ascii="Times New Roman" w:hAnsi="Times New Roman" w:cs="Times New Roman"/>
        </w:rPr>
        <w:t>проставляют</w:t>
      </w:r>
      <w:r w:rsidR="004379C9">
        <w:rPr>
          <w:rFonts w:ascii="Times New Roman" w:hAnsi="Times New Roman" w:cs="Times New Roman"/>
        </w:rPr>
        <w:t>ся</w:t>
      </w:r>
      <w:r w:rsidRPr="0039528F">
        <w:rPr>
          <w:rFonts w:ascii="Times New Roman" w:hAnsi="Times New Roman" w:cs="Times New Roman"/>
        </w:rPr>
        <w:t xml:space="preserve"> в центре нижней части листа без точки.</w:t>
      </w:r>
      <w:r w:rsidR="00BD2DD5">
        <w:rPr>
          <w:rFonts w:ascii="Times New Roman" w:hAnsi="Times New Roman" w:cs="Times New Roman"/>
        </w:rPr>
        <w:t xml:space="preserve"> Содержание размещается на </w:t>
      </w:r>
      <w:r w:rsidR="004379C9">
        <w:rPr>
          <w:rFonts w:ascii="Times New Roman" w:hAnsi="Times New Roman" w:cs="Times New Roman"/>
        </w:rPr>
        <w:t>второй</w:t>
      </w:r>
      <w:r w:rsidR="00BD2DD5">
        <w:rPr>
          <w:rFonts w:ascii="Times New Roman" w:hAnsi="Times New Roman" w:cs="Times New Roman"/>
        </w:rPr>
        <w:t xml:space="preserve"> странице.</w:t>
      </w:r>
    </w:p>
    <w:p w:rsidR="004C1C72" w:rsidRPr="0039528F" w:rsidRDefault="004C1C72" w:rsidP="004C1C72">
      <w:pPr>
        <w:ind w:firstLine="284"/>
        <w:jc w:val="both"/>
      </w:pPr>
      <w:r w:rsidRPr="0039528F">
        <w:t xml:space="preserve">В тексте инициалы всегда должны стоять перед фамилией, а не наоборот. Исключением из этого правила являются библиографические списки, </w:t>
      </w:r>
      <w:proofErr w:type="spellStart"/>
      <w:r w:rsidRPr="0039528F">
        <w:t>внутритекстовые</w:t>
      </w:r>
      <w:proofErr w:type="spellEnd"/>
      <w:r w:rsidRPr="0039528F">
        <w:t xml:space="preserve"> и подстрочные примечания, в которых инициалы ставятся всегда после фамилии. Недопустимо помещать инициалы в конце строки, а фамилии давать в следующей строке.</w:t>
      </w:r>
    </w:p>
    <w:p w:rsidR="00AC45D6" w:rsidRDefault="004C1C72" w:rsidP="00AC45D6">
      <w:pPr>
        <w:autoSpaceDE w:val="0"/>
        <w:autoSpaceDN w:val="0"/>
        <w:adjustRightInd w:val="0"/>
        <w:ind w:firstLine="360"/>
        <w:jc w:val="both"/>
      </w:pPr>
      <w:r w:rsidRPr="0039528F">
        <w:rPr>
          <w:spacing w:val="-2"/>
        </w:rPr>
        <w:t>Любое заимствование из литературного источника (цитирование,</w:t>
      </w:r>
      <w:r w:rsidRPr="0039528F">
        <w:t xml:space="preserve"> заимствование положений, формул, таблиц, отсылка к другому изданию и т. п.) должно иметь ссылку. </w:t>
      </w:r>
    </w:p>
    <w:p w:rsidR="008B04AE" w:rsidRDefault="00AC45D6" w:rsidP="00AC45D6">
      <w:pPr>
        <w:pStyle w:val="p"/>
        <w:outlineLvl w:val="4"/>
        <w:rPr>
          <w:rFonts w:ascii="Times New Roman" w:hAnsi="Times New Roman" w:cs="Times New Roman"/>
        </w:rPr>
      </w:pPr>
      <w:r w:rsidRPr="00BC1387">
        <w:rPr>
          <w:rFonts w:ascii="Times New Roman" w:hAnsi="Times New Roman" w:cs="Times New Roman"/>
        </w:rPr>
        <w:t>Цифровые (графические) материалы, как правило, оформляется в виде таблиц и/или рисунков (графиков, диаграмм, иллюстраций) и имеют для каждого вида материала отдельную сквозную нумерацию, выполненную арабскими цифрами. Материалы в зависимости от их размера помещаются после текста, в котором впервые дается ссылка на них, или на следующей странице. Указывают вид материала (таблица или рисунок), его порядковый номер и название. Например, Рис</w:t>
      </w:r>
      <w:r w:rsidR="008B04AE">
        <w:rPr>
          <w:rFonts w:ascii="Times New Roman" w:hAnsi="Times New Roman" w:cs="Times New Roman"/>
        </w:rPr>
        <w:t xml:space="preserve">унок </w:t>
      </w:r>
      <w:r w:rsidRPr="00BC1387">
        <w:rPr>
          <w:rFonts w:ascii="Times New Roman" w:hAnsi="Times New Roman" w:cs="Times New Roman"/>
        </w:rPr>
        <w:t>1</w:t>
      </w:r>
      <w:r w:rsidR="008B04AE">
        <w:rPr>
          <w:rFonts w:ascii="Times New Roman" w:hAnsi="Times New Roman" w:cs="Times New Roman"/>
        </w:rPr>
        <w:t xml:space="preserve"> - </w:t>
      </w:r>
      <w:r w:rsidRPr="00BC1387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(заголовок в одну строчку</w:t>
      </w:r>
      <w:r w:rsidR="006405D4">
        <w:rPr>
          <w:rFonts w:ascii="Times New Roman" w:hAnsi="Times New Roman" w:cs="Times New Roman"/>
        </w:rPr>
        <w:t xml:space="preserve"> по центру под рисунком</w:t>
      </w:r>
      <w:r>
        <w:rPr>
          <w:rFonts w:ascii="Times New Roman" w:hAnsi="Times New Roman" w:cs="Times New Roman"/>
        </w:rPr>
        <w:t>)</w:t>
      </w:r>
      <w:r w:rsidR="008B04AE">
        <w:rPr>
          <w:rFonts w:ascii="Times New Roman" w:hAnsi="Times New Roman" w:cs="Times New Roman"/>
        </w:rPr>
        <w:t xml:space="preserve">. Заголовок таблицы располагается слева над таблицей:  </w:t>
      </w:r>
      <w:r w:rsidRPr="00BC1387">
        <w:rPr>
          <w:rFonts w:ascii="Times New Roman" w:hAnsi="Times New Roman" w:cs="Times New Roman"/>
        </w:rPr>
        <w:t xml:space="preserve">Таблица </w:t>
      </w:r>
      <w:r w:rsidR="008B04AE">
        <w:rPr>
          <w:rFonts w:ascii="Times New Roman" w:hAnsi="Times New Roman" w:cs="Times New Roman"/>
        </w:rPr>
        <w:t>1 – Название.</w:t>
      </w:r>
    </w:p>
    <w:p w:rsidR="00AC45D6" w:rsidRDefault="00AC45D6" w:rsidP="00AC45D6">
      <w:pPr>
        <w:pStyle w:val="p"/>
        <w:outlineLvl w:val="4"/>
        <w:rPr>
          <w:rFonts w:ascii="Times New Roman" w:hAnsi="Times New Roman" w:cs="Times New Roman"/>
        </w:rPr>
      </w:pPr>
      <w:r w:rsidRPr="00BC1387">
        <w:rPr>
          <w:rFonts w:ascii="Times New Roman" w:hAnsi="Times New Roman" w:cs="Times New Roman"/>
        </w:rPr>
        <w:t xml:space="preserve">Приложения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</w:t>
      </w:r>
      <w:r>
        <w:rPr>
          <w:rFonts w:ascii="Times New Roman" w:hAnsi="Times New Roman" w:cs="Times New Roman"/>
        </w:rPr>
        <w:t xml:space="preserve">В следующей строке указывается заголовок приложения. </w:t>
      </w:r>
      <w:r w:rsidRPr="00BC1387">
        <w:rPr>
          <w:rFonts w:ascii="Times New Roman" w:hAnsi="Times New Roman" w:cs="Times New Roman"/>
        </w:rPr>
        <w:t xml:space="preserve">Текст каждого приложения может быть разделен на разделы, подразделы, пункты, подпункты, которые нумеруют в пределах каждого приложения. В тексте должны быть ссылки на каждое из приложений. </w:t>
      </w:r>
    </w:p>
    <w:p w:rsidR="00627B5D" w:rsidRPr="00FD3C51" w:rsidRDefault="00627B5D" w:rsidP="00627B5D">
      <w:pPr>
        <w:pStyle w:val="af0"/>
        <w:tabs>
          <w:tab w:val="left" w:pos="0"/>
        </w:tabs>
        <w:spacing w:after="0"/>
        <w:ind w:left="1069"/>
      </w:pPr>
      <w:r>
        <w:t>П</w:t>
      </w:r>
      <w:r w:rsidRPr="00FD3C51">
        <w:t xml:space="preserve">еречни </w:t>
      </w:r>
      <w:r w:rsidR="002D5418">
        <w:t xml:space="preserve">по тексту </w:t>
      </w:r>
      <w:r>
        <w:t>н</w:t>
      </w:r>
      <w:r w:rsidRPr="00FD3C51">
        <w:t xml:space="preserve">еобходимо оформлять одним из </w:t>
      </w:r>
      <w:r w:rsidR="00E31B77">
        <w:t xml:space="preserve">перечисленных </w:t>
      </w:r>
      <w:r w:rsidRPr="00FD3C51">
        <w:t xml:space="preserve"> </w:t>
      </w:r>
      <w:r w:rsidR="00B33D0C">
        <w:t xml:space="preserve">трех </w:t>
      </w:r>
      <w:r w:rsidRPr="00FD3C51">
        <w:t>вариантов:</w:t>
      </w:r>
    </w:p>
    <w:p w:rsidR="004C1C72" w:rsidRPr="00FD3C51" w:rsidRDefault="004C1C72" w:rsidP="004C1C72">
      <w:pPr>
        <w:pStyle w:val="af0"/>
        <w:numPr>
          <w:ilvl w:val="0"/>
          <w:numId w:val="5"/>
        </w:numPr>
        <w:tabs>
          <w:tab w:val="left" w:pos="0"/>
        </w:tabs>
        <w:spacing w:after="0"/>
        <w:ind w:left="0"/>
        <w:jc w:val="both"/>
      </w:pPr>
      <w:r w:rsidRPr="00FD3C51">
        <w:t>Текст.</w:t>
      </w:r>
    </w:p>
    <w:p w:rsidR="004C1C72" w:rsidRPr="00FD3C51" w:rsidRDefault="004C1C72" w:rsidP="004C1C72">
      <w:pPr>
        <w:pStyle w:val="af0"/>
        <w:numPr>
          <w:ilvl w:val="0"/>
          <w:numId w:val="6"/>
        </w:numPr>
        <w:tabs>
          <w:tab w:val="left" w:pos="0"/>
        </w:tabs>
        <w:spacing w:after="0"/>
        <w:ind w:left="0"/>
        <w:jc w:val="both"/>
      </w:pPr>
      <w:r w:rsidRPr="00FD3C51">
        <w:t>текст;</w:t>
      </w:r>
    </w:p>
    <w:p w:rsidR="004C1C72" w:rsidRDefault="004C1C72" w:rsidP="004C1C72">
      <w:pPr>
        <w:pStyle w:val="af0"/>
        <w:tabs>
          <w:tab w:val="left" w:pos="0"/>
        </w:tabs>
        <w:spacing w:after="0"/>
      </w:pPr>
      <w:r w:rsidRPr="00FD3C51">
        <w:t>- текст;</w:t>
      </w:r>
    </w:p>
    <w:p w:rsidR="00EF26B8" w:rsidRDefault="00EF26B8" w:rsidP="00EF26B8">
      <w:pPr>
        <w:pStyle w:val="af0"/>
        <w:tabs>
          <w:tab w:val="left" w:pos="0"/>
        </w:tabs>
        <w:spacing w:after="0"/>
        <w:jc w:val="both"/>
      </w:pPr>
      <w:r>
        <w:t>Другие виды оформления не используются.</w:t>
      </w:r>
    </w:p>
    <w:p w:rsidR="00EF26B8" w:rsidRDefault="00EF26B8" w:rsidP="004C1C72">
      <w:pPr>
        <w:pStyle w:val="af0"/>
        <w:tabs>
          <w:tab w:val="left" w:pos="0"/>
        </w:tabs>
        <w:spacing w:after="0"/>
      </w:pPr>
    </w:p>
    <w:p w:rsidR="00AC45D6" w:rsidRDefault="00AC45D6" w:rsidP="004C1C72">
      <w:pPr>
        <w:pStyle w:val="af0"/>
        <w:tabs>
          <w:tab w:val="left" w:pos="0"/>
        </w:tabs>
        <w:spacing w:after="0"/>
        <w:jc w:val="center"/>
      </w:pPr>
    </w:p>
    <w:p w:rsidR="004C1C72" w:rsidRDefault="004C1C72" w:rsidP="004C1C72">
      <w:pPr>
        <w:pStyle w:val="af0"/>
        <w:tabs>
          <w:tab w:val="left" w:pos="0"/>
        </w:tabs>
        <w:spacing w:after="0"/>
        <w:jc w:val="center"/>
        <w:rPr>
          <w:b/>
        </w:rPr>
      </w:pPr>
      <w:r w:rsidRPr="00B71CEC">
        <w:rPr>
          <w:b/>
        </w:rPr>
        <w:t>Пример оформления библиографическ</w:t>
      </w:r>
      <w:r w:rsidR="008D696F">
        <w:rPr>
          <w:b/>
        </w:rPr>
        <w:t>ого списка</w:t>
      </w:r>
    </w:p>
    <w:p w:rsidR="001145B1" w:rsidRDefault="001145B1" w:rsidP="004C1C72">
      <w:pPr>
        <w:pStyle w:val="af0"/>
        <w:tabs>
          <w:tab w:val="left" w:pos="0"/>
        </w:tabs>
        <w:spacing w:after="0"/>
        <w:jc w:val="center"/>
        <w:rPr>
          <w:b/>
        </w:rPr>
      </w:pP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Конституция Российской Федерации // Рос</w:t>
      </w:r>
      <w:proofErr w:type="gramStart"/>
      <w:r w:rsidRPr="006539DF">
        <w:rPr>
          <w:rFonts w:ascii="Times New Roman" w:hAnsi="Times New Roman" w:cs="Times New Roman"/>
        </w:rPr>
        <w:t>.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gramStart"/>
      <w:r w:rsidRPr="006539DF">
        <w:rPr>
          <w:rFonts w:ascii="Times New Roman" w:hAnsi="Times New Roman" w:cs="Times New Roman"/>
        </w:rPr>
        <w:t>г</w:t>
      </w:r>
      <w:proofErr w:type="gramEnd"/>
      <w:r w:rsidRPr="006539DF">
        <w:rPr>
          <w:rFonts w:ascii="Times New Roman" w:hAnsi="Times New Roman" w:cs="Times New Roman"/>
        </w:rPr>
        <w:t>аз. – 1993. – 25 дек.</w:t>
      </w: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Трудовой кодекс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30 дек. 2001 г. № 197-ФЗ (ТК РФ) // СЗ РФ. – 2002. – № 1. – Ч. 1. – Ст. 3.</w:t>
      </w: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 проведении аттестации государственных гражданских служащих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указ Президента Российской Федерации от 1 февр. 2005г. № 110. — Рос</w:t>
      </w:r>
      <w:proofErr w:type="gramStart"/>
      <w:r w:rsidRPr="006539DF">
        <w:rPr>
          <w:rFonts w:ascii="Times New Roman" w:hAnsi="Times New Roman" w:cs="Times New Roman"/>
        </w:rPr>
        <w:t>.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gramStart"/>
      <w:r w:rsidRPr="006539DF">
        <w:rPr>
          <w:rFonts w:ascii="Times New Roman" w:hAnsi="Times New Roman" w:cs="Times New Roman"/>
        </w:rPr>
        <w:t>г</w:t>
      </w:r>
      <w:proofErr w:type="gramEnd"/>
      <w:r w:rsidRPr="006539DF">
        <w:rPr>
          <w:rFonts w:ascii="Times New Roman" w:hAnsi="Times New Roman" w:cs="Times New Roman"/>
        </w:rPr>
        <w:t>аз. – 2005. – 3 февр.</w:t>
      </w: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 системе государственной службы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27 мая 2003 г. № 58-ФЗ  // СЗ РФ. – 2003. – № 22. – Ст. 2065.</w:t>
      </w: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6 окт. 2003 г. № 131-ФЗ // СЗ РФ. – 2003. – № 40. – Ст. 3822.</w:t>
      </w:r>
    </w:p>
    <w:p w:rsidR="00AC45D6" w:rsidRPr="006539DF" w:rsidRDefault="00AC45D6" w:rsidP="00AC45D6">
      <w:pPr>
        <w:pStyle w:val="p"/>
        <w:numPr>
          <w:ilvl w:val="0"/>
          <w:numId w:val="4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 xml:space="preserve">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</w:t>
      </w:r>
      <w:r w:rsidRPr="006539DF">
        <w:rPr>
          <w:rFonts w:ascii="Times New Roman" w:hAnsi="Times New Roman" w:cs="Times New Roman"/>
        </w:rPr>
        <w:lastRenderedPageBreak/>
        <w:t>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постановление Правительства Российской Федерации от 6 мая 2008 г. № 362. // СЗ РФ. – 2008. – № 19. – Ст. 2194.</w:t>
      </w:r>
    </w:p>
    <w:p w:rsidR="00AC45D6" w:rsidRPr="003F551B" w:rsidRDefault="00AC45D6" w:rsidP="00AC45D6">
      <w:pPr>
        <w:pStyle w:val="a5"/>
        <w:numPr>
          <w:ilvl w:val="0"/>
          <w:numId w:val="4"/>
        </w:numPr>
        <w:ind w:right="-12"/>
        <w:jc w:val="both"/>
      </w:pPr>
      <w:proofErr w:type="spellStart"/>
      <w:r w:rsidRPr="003F551B">
        <w:rPr>
          <w:iCs/>
        </w:rPr>
        <w:t>Кибанов</w:t>
      </w:r>
      <w:proofErr w:type="spellEnd"/>
      <w:r>
        <w:rPr>
          <w:iCs/>
        </w:rPr>
        <w:t>,</w:t>
      </w:r>
      <w:r w:rsidRPr="003F551B">
        <w:rPr>
          <w:iCs/>
        </w:rPr>
        <w:t xml:space="preserve"> А.Я.</w:t>
      </w:r>
      <w:r w:rsidRPr="003F551B">
        <w:t xml:space="preserve"> Основы управления персоналом: учебник для студентов вузов по специальности "Менеджмент орг.", "Упр. персоналом". </w:t>
      </w:r>
      <w:proofErr w:type="spellStart"/>
      <w:r w:rsidRPr="003F551B">
        <w:t>М-во</w:t>
      </w:r>
      <w:proofErr w:type="spellEnd"/>
      <w:r w:rsidRPr="003F551B">
        <w:t xml:space="preserve"> образования и наук РФ, </w:t>
      </w:r>
      <w:proofErr w:type="spellStart"/>
      <w:r w:rsidRPr="003F551B">
        <w:t>Гос</w:t>
      </w:r>
      <w:proofErr w:type="spellEnd"/>
      <w:r w:rsidRPr="003F551B">
        <w:t xml:space="preserve">. ун-т упр.  Изд. 2-е, </w:t>
      </w:r>
      <w:proofErr w:type="spellStart"/>
      <w:r w:rsidRPr="003F551B">
        <w:t>перераб</w:t>
      </w:r>
      <w:proofErr w:type="spellEnd"/>
      <w:r w:rsidRPr="003F551B">
        <w:t xml:space="preserve">. и доп.  М.: </w:t>
      </w:r>
      <w:proofErr w:type="spellStart"/>
      <w:r w:rsidRPr="003F551B">
        <w:t>Инфра-М</w:t>
      </w:r>
      <w:proofErr w:type="spellEnd"/>
      <w:r w:rsidRPr="003F551B">
        <w:t xml:space="preserve">, 2009. </w:t>
      </w:r>
      <w:r>
        <w:t>-</w:t>
      </w:r>
      <w:r w:rsidRPr="003F551B">
        <w:t xml:space="preserve"> 445, [1] </w:t>
      </w:r>
      <w:proofErr w:type="gramStart"/>
      <w:r w:rsidRPr="003F551B">
        <w:t>с</w:t>
      </w:r>
      <w:proofErr w:type="gramEnd"/>
      <w:r w:rsidRPr="003F551B">
        <w:t xml:space="preserve">. </w:t>
      </w:r>
    </w:p>
    <w:p w:rsidR="00AC45D6" w:rsidRPr="003F551B" w:rsidRDefault="00AC45D6" w:rsidP="00AC45D6">
      <w:pPr>
        <w:pStyle w:val="a5"/>
        <w:numPr>
          <w:ilvl w:val="0"/>
          <w:numId w:val="4"/>
        </w:numPr>
        <w:ind w:right="-12"/>
        <w:jc w:val="both"/>
      </w:pPr>
      <w:proofErr w:type="spellStart"/>
      <w:r w:rsidRPr="003F551B">
        <w:rPr>
          <w:iCs/>
        </w:rPr>
        <w:t>Одегов</w:t>
      </w:r>
      <w:proofErr w:type="spellEnd"/>
      <w:r>
        <w:rPr>
          <w:iCs/>
        </w:rPr>
        <w:t>,</w:t>
      </w:r>
      <w:r w:rsidRPr="003F551B">
        <w:rPr>
          <w:iCs/>
        </w:rPr>
        <w:t xml:space="preserve"> Ю.Г.</w:t>
      </w:r>
      <w:r w:rsidRPr="003F551B">
        <w:t xml:space="preserve"> Управление персоналом в структурно-логических схемах: учеб</w:t>
      </w:r>
      <w:proofErr w:type="gramStart"/>
      <w:r w:rsidRPr="003F551B">
        <w:t>.</w:t>
      </w:r>
      <w:proofErr w:type="gramEnd"/>
      <w:r w:rsidRPr="003F551B">
        <w:t xml:space="preserve"> </w:t>
      </w:r>
      <w:proofErr w:type="gramStart"/>
      <w:r w:rsidRPr="003F551B">
        <w:t>д</w:t>
      </w:r>
      <w:proofErr w:type="gramEnd"/>
      <w:r w:rsidRPr="003F551B">
        <w:t xml:space="preserve">ля студентов вузов, обучающихся по </w:t>
      </w:r>
      <w:proofErr w:type="spellStart"/>
      <w:r w:rsidRPr="003F551B">
        <w:t>экон</w:t>
      </w:r>
      <w:proofErr w:type="spellEnd"/>
      <w:r w:rsidRPr="003F551B">
        <w:t xml:space="preserve">. специальностям. 2-е изд., </w:t>
      </w:r>
      <w:proofErr w:type="spellStart"/>
      <w:r w:rsidRPr="003F551B">
        <w:t>перераб</w:t>
      </w:r>
      <w:proofErr w:type="spellEnd"/>
      <w:r w:rsidRPr="003F551B">
        <w:t xml:space="preserve">. и доп. М.: Альфа-Пресс, 2008.  </w:t>
      </w:r>
      <w:r>
        <w:t xml:space="preserve">- </w:t>
      </w:r>
      <w:r w:rsidRPr="003F551B">
        <w:t>942 с.</w:t>
      </w:r>
    </w:p>
    <w:p w:rsidR="00AC45D6" w:rsidRPr="003F551B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3F551B">
        <w:rPr>
          <w:iCs/>
        </w:rPr>
        <w:t>Управление персоналом [Электронный ресурс]</w:t>
      </w:r>
      <w:proofErr w:type="gramStart"/>
      <w:r w:rsidRPr="003F551B">
        <w:rPr>
          <w:iCs/>
        </w:rPr>
        <w:t xml:space="preserve"> :</w:t>
      </w:r>
      <w:proofErr w:type="gramEnd"/>
      <w:r w:rsidRPr="003F551B">
        <w:rPr>
          <w:iCs/>
        </w:rPr>
        <w:t xml:space="preserve"> сайт журн. «Упр. персоналом» / </w:t>
      </w:r>
      <w:proofErr w:type="spellStart"/>
      <w:r w:rsidRPr="003F551B">
        <w:rPr>
          <w:iCs/>
        </w:rPr>
        <w:t>Издат</w:t>
      </w:r>
      <w:proofErr w:type="spellEnd"/>
      <w:r w:rsidRPr="003F551B">
        <w:rPr>
          <w:iCs/>
        </w:rPr>
        <w:t xml:space="preserve">. дом «Упр. персоналом».  М., 2001 – 2012. </w:t>
      </w:r>
      <w:r w:rsidRPr="003F551B">
        <w:rPr>
          <w:lang w:val="en-US"/>
        </w:rPr>
        <w:t>URL</w:t>
      </w:r>
      <w:r w:rsidRPr="002F7459">
        <w:t>:</w:t>
      </w:r>
      <w:r w:rsidRPr="003F551B">
        <w:rPr>
          <w:iCs/>
        </w:rPr>
        <w:t xml:space="preserve"> http://www.top-personal.ru, свободный. </w:t>
      </w:r>
    </w:p>
    <w:p w:rsidR="00AC45D6" w:rsidRPr="003F551B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3F551B">
        <w:rPr>
          <w:iCs/>
        </w:rPr>
        <w:t>Русский язык и культура речи [Электронный ресурс]: учебник / под ред. Л.А. Константиновой. М.: Флинта, 2010 //Унив</w:t>
      </w:r>
      <w:proofErr w:type="gramStart"/>
      <w:r w:rsidRPr="003F551B">
        <w:rPr>
          <w:iCs/>
        </w:rPr>
        <w:t>.б</w:t>
      </w:r>
      <w:proofErr w:type="gramEnd"/>
      <w:r w:rsidRPr="003F551B">
        <w:rPr>
          <w:iCs/>
        </w:rPr>
        <w:t>-ка ONLINE: [</w:t>
      </w:r>
      <w:proofErr w:type="spellStart"/>
      <w:r w:rsidRPr="003F551B">
        <w:rPr>
          <w:iCs/>
        </w:rPr>
        <w:t>электрон.-библиотеч</w:t>
      </w:r>
      <w:proofErr w:type="spellEnd"/>
      <w:r w:rsidRPr="003F551B">
        <w:rPr>
          <w:iCs/>
        </w:rPr>
        <w:t xml:space="preserve">. система]. </w:t>
      </w:r>
      <w:r w:rsidRPr="003F551B">
        <w:rPr>
          <w:lang w:val="en-US"/>
        </w:rPr>
        <w:t>URL</w:t>
      </w:r>
      <w:r w:rsidRPr="003F551B">
        <w:rPr>
          <w:iCs/>
        </w:rPr>
        <w:t>: http://www.biblioclub.ru, требуется авторизация</w:t>
      </w:r>
    </w:p>
    <w:p w:rsidR="00AC45D6" w:rsidRPr="0050128F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135FC9">
        <w:rPr>
          <w:iCs/>
        </w:rPr>
        <w:t xml:space="preserve">Гончаров, А. А. Разработка стандартов / А. А. </w:t>
      </w:r>
      <w:proofErr w:type="spellStart"/>
      <w:r w:rsidRPr="00135FC9">
        <w:rPr>
          <w:iCs/>
        </w:rPr>
        <w:t>Гончаров</w:t>
      </w:r>
      <w:proofErr w:type="gramStart"/>
      <w:r w:rsidRPr="00135FC9">
        <w:rPr>
          <w:iCs/>
        </w:rPr>
        <w:t>,Д</w:t>
      </w:r>
      <w:proofErr w:type="spellEnd"/>
      <w:proofErr w:type="gramEnd"/>
      <w:r w:rsidRPr="00135FC9">
        <w:rPr>
          <w:iCs/>
        </w:rPr>
        <w:t>. Копылов // Метрология, стандартизация и сертификация / А. А. Гончаров, В. Д. Копылов. - 2-е изд., стер. - М., 2005. - Гл.11. - С. 136</w:t>
      </w:r>
      <w:r w:rsidRPr="00135FC9">
        <w:rPr>
          <w:iCs/>
        </w:rPr>
        <w:softHyphen/>
        <w:t xml:space="preserve">146. </w:t>
      </w:r>
      <w:r w:rsidRPr="0050128F">
        <w:rPr>
          <w:iCs/>
          <w:sz w:val="22"/>
          <w:szCs w:val="22"/>
          <w:lang w:eastAsia="en-US"/>
        </w:rPr>
        <w:t>(описание главы из книги)</w:t>
      </w:r>
    </w:p>
    <w:p w:rsidR="00AC45D6" w:rsidRPr="0050128F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proofErr w:type="spellStart"/>
      <w:r w:rsidRPr="0050128F">
        <w:rPr>
          <w:iCs/>
        </w:rPr>
        <w:t>Лазутина</w:t>
      </w:r>
      <w:proofErr w:type="spellEnd"/>
      <w:r w:rsidR="00D51318">
        <w:rPr>
          <w:iCs/>
        </w:rPr>
        <w:t>,</w:t>
      </w:r>
      <w:r w:rsidRPr="0050128F">
        <w:rPr>
          <w:iCs/>
        </w:rPr>
        <w:t xml:space="preserve"> Г. В. Профессиональная этика журналиста: учеб</w:t>
      </w:r>
      <w:proofErr w:type="gramStart"/>
      <w:r w:rsidRPr="0050128F">
        <w:rPr>
          <w:iCs/>
        </w:rPr>
        <w:t>.</w:t>
      </w:r>
      <w:proofErr w:type="gramEnd"/>
      <w:r w:rsidRPr="0050128F">
        <w:rPr>
          <w:iCs/>
        </w:rPr>
        <w:t xml:space="preserve"> </w:t>
      </w:r>
      <w:proofErr w:type="gramStart"/>
      <w:r w:rsidRPr="0050128F">
        <w:rPr>
          <w:iCs/>
        </w:rPr>
        <w:t>д</w:t>
      </w:r>
      <w:proofErr w:type="gramEnd"/>
      <w:r w:rsidRPr="0050128F">
        <w:rPr>
          <w:iCs/>
        </w:rPr>
        <w:t xml:space="preserve">ля студентов вузов / Г. В. </w:t>
      </w:r>
      <w:proofErr w:type="spellStart"/>
      <w:r w:rsidRPr="0050128F">
        <w:rPr>
          <w:iCs/>
        </w:rPr>
        <w:t>Лазутина</w:t>
      </w:r>
      <w:proofErr w:type="spellEnd"/>
      <w:r w:rsidRPr="0050128F">
        <w:rPr>
          <w:iCs/>
        </w:rPr>
        <w:t xml:space="preserve">. - Изд. 3-е, </w:t>
      </w:r>
      <w:proofErr w:type="spellStart"/>
      <w:r w:rsidRPr="0050128F">
        <w:rPr>
          <w:iCs/>
        </w:rPr>
        <w:t>перераб</w:t>
      </w:r>
      <w:proofErr w:type="spellEnd"/>
      <w:r w:rsidRPr="0050128F">
        <w:rPr>
          <w:iCs/>
        </w:rPr>
        <w:t>. и доп. - М.: Аспек</w:t>
      </w:r>
      <w:proofErr w:type="gramStart"/>
      <w:r w:rsidRPr="0050128F">
        <w:rPr>
          <w:iCs/>
        </w:rPr>
        <w:t>т-</w:t>
      </w:r>
      <w:proofErr w:type="gramEnd"/>
      <w:r w:rsidRPr="0050128F">
        <w:rPr>
          <w:iCs/>
        </w:rPr>
        <w:t xml:space="preserve"> Пресс, 2013. - 223 с. </w:t>
      </w:r>
      <w:r w:rsidRPr="0050128F">
        <w:rPr>
          <w:iCs/>
          <w:sz w:val="22"/>
          <w:szCs w:val="22"/>
          <w:lang w:eastAsia="en-US"/>
        </w:rPr>
        <w:t>(описание книг</w:t>
      </w:r>
      <w:r>
        <w:rPr>
          <w:iCs/>
        </w:rPr>
        <w:t>и</w:t>
      </w:r>
      <w:r w:rsidRPr="0050128F">
        <w:rPr>
          <w:iCs/>
          <w:sz w:val="22"/>
          <w:szCs w:val="22"/>
          <w:lang w:eastAsia="en-US"/>
        </w:rPr>
        <w:t xml:space="preserve"> одного автора)</w:t>
      </w:r>
    </w:p>
    <w:p w:rsidR="00AC45D6" w:rsidRPr="0050128F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50128F">
        <w:rPr>
          <w:iCs/>
        </w:rPr>
        <w:t>Лысенко</w:t>
      </w:r>
      <w:r w:rsidR="00D51318">
        <w:rPr>
          <w:iCs/>
        </w:rPr>
        <w:t>,</w:t>
      </w:r>
      <w:r w:rsidRPr="0050128F">
        <w:rPr>
          <w:iCs/>
        </w:rPr>
        <w:t xml:space="preserve"> В. В. Административное право. Общая часть [Электронный ресурс]: учеб</w:t>
      </w:r>
      <w:proofErr w:type="gramStart"/>
      <w:r w:rsidRPr="0050128F">
        <w:rPr>
          <w:iCs/>
        </w:rPr>
        <w:t>.</w:t>
      </w:r>
      <w:proofErr w:type="gramEnd"/>
      <w:r w:rsidRPr="0050128F">
        <w:rPr>
          <w:iCs/>
        </w:rPr>
        <w:t xml:space="preserve"> </w:t>
      </w:r>
      <w:proofErr w:type="gramStart"/>
      <w:r w:rsidRPr="0050128F">
        <w:rPr>
          <w:iCs/>
        </w:rPr>
        <w:t>п</w:t>
      </w:r>
      <w:proofErr w:type="gramEnd"/>
      <w:r w:rsidRPr="0050128F">
        <w:rPr>
          <w:iCs/>
        </w:rPr>
        <w:t xml:space="preserve">особие / В. В. Лысенко, Э. Г. Липатов, С. Е. </w:t>
      </w:r>
      <w:proofErr w:type="spellStart"/>
      <w:r w:rsidRPr="0050128F">
        <w:rPr>
          <w:iCs/>
        </w:rPr>
        <w:t>Чаннов</w:t>
      </w:r>
      <w:proofErr w:type="spellEnd"/>
      <w:r w:rsidRPr="0050128F">
        <w:rPr>
          <w:iCs/>
        </w:rPr>
        <w:t>. - Электрон</w:t>
      </w:r>
      <w:proofErr w:type="gramStart"/>
      <w:r w:rsidRPr="0050128F">
        <w:rPr>
          <w:iCs/>
        </w:rPr>
        <w:t>.</w:t>
      </w:r>
      <w:proofErr w:type="gramEnd"/>
      <w:r w:rsidRPr="0050128F">
        <w:rPr>
          <w:iCs/>
        </w:rPr>
        <w:t xml:space="preserve"> </w:t>
      </w:r>
      <w:proofErr w:type="gramStart"/>
      <w:r w:rsidRPr="0050128F">
        <w:rPr>
          <w:iCs/>
        </w:rPr>
        <w:t>д</w:t>
      </w:r>
      <w:proofErr w:type="gramEnd"/>
      <w:r w:rsidRPr="0050128F">
        <w:rPr>
          <w:iCs/>
        </w:rPr>
        <w:t xml:space="preserve">ан. - М.: Ось-89, 2006. - 303 с. - Доступ из ЭБС </w:t>
      </w:r>
      <w:r w:rsidRPr="0050128F">
        <w:rPr>
          <w:iCs/>
          <w:lang w:eastAsia="en-US"/>
        </w:rPr>
        <w:t>«</w:t>
      </w:r>
      <w:proofErr w:type="spellStart"/>
      <w:r w:rsidRPr="0050128F">
        <w:rPr>
          <w:iCs/>
          <w:lang w:eastAsia="en-US"/>
        </w:rPr>
        <w:t>IPRbooks</w:t>
      </w:r>
      <w:proofErr w:type="spellEnd"/>
      <w:r w:rsidRPr="0050128F">
        <w:rPr>
          <w:iCs/>
          <w:lang w:eastAsia="en-US"/>
        </w:rPr>
        <w:t xml:space="preserve">». </w:t>
      </w:r>
      <w:r w:rsidRPr="0050128F">
        <w:rPr>
          <w:iCs/>
        </w:rPr>
        <w:t>- Режим доступа:</w:t>
      </w:r>
      <w:r w:rsidRPr="0050128F">
        <w:rPr>
          <w:iCs/>
        </w:rPr>
        <w:tab/>
      </w:r>
      <w:hyperlink r:id="rId7" w:history="1">
        <w:r w:rsidRPr="0050128F">
          <w:rPr>
            <w:iCs/>
            <w:lang w:eastAsia="en-US"/>
          </w:rPr>
          <w:t>http://www.iprbookshop.ru/21892.html</w:t>
        </w:r>
      </w:hyperlink>
      <w:r w:rsidRPr="0050128F">
        <w:rPr>
          <w:iCs/>
          <w:lang w:eastAsia="en-US"/>
        </w:rPr>
        <w:t>,</w:t>
      </w:r>
      <w:r w:rsidRPr="0050128F">
        <w:rPr>
          <w:iCs/>
          <w:sz w:val="22"/>
          <w:szCs w:val="22"/>
          <w:lang w:eastAsia="en-US"/>
        </w:rPr>
        <w:t>требуется авторизация (дата обращения: 28.09.2017)</w:t>
      </w:r>
      <w:proofErr w:type="gramStart"/>
      <w:r w:rsidRPr="0050128F">
        <w:rPr>
          <w:iCs/>
          <w:sz w:val="22"/>
          <w:szCs w:val="22"/>
          <w:lang w:eastAsia="en-US"/>
        </w:rPr>
        <w:t>.</w:t>
      </w:r>
      <w:proofErr w:type="gramEnd"/>
      <w:r w:rsidRPr="0050128F">
        <w:rPr>
          <w:iCs/>
          <w:sz w:val="22"/>
          <w:szCs w:val="22"/>
          <w:lang w:eastAsia="en-US"/>
        </w:rPr>
        <w:t xml:space="preserve"> (</w:t>
      </w:r>
      <w:proofErr w:type="gramStart"/>
      <w:r w:rsidRPr="0050128F">
        <w:rPr>
          <w:iCs/>
        </w:rPr>
        <w:t>о</w:t>
      </w:r>
      <w:proofErr w:type="gramEnd"/>
      <w:r w:rsidRPr="0050128F">
        <w:rPr>
          <w:iCs/>
        </w:rPr>
        <w:t>писание удаленных электронных ресурсов из ЭБС «</w:t>
      </w:r>
      <w:proofErr w:type="spellStart"/>
      <w:r w:rsidRPr="0050128F">
        <w:rPr>
          <w:iCs/>
          <w:lang w:eastAsia="en-US"/>
        </w:rPr>
        <w:t>IPRbooks</w:t>
      </w:r>
      <w:proofErr w:type="spellEnd"/>
      <w:r w:rsidRPr="0050128F">
        <w:rPr>
          <w:iCs/>
        </w:rPr>
        <w:t>»)</w:t>
      </w:r>
    </w:p>
    <w:p w:rsidR="00AC45D6" w:rsidRPr="0050128F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50128F">
        <w:rPr>
          <w:iCs/>
        </w:rPr>
        <w:t>Макаров</w:t>
      </w:r>
      <w:r w:rsidR="00D51318">
        <w:rPr>
          <w:iCs/>
        </w:rPr>
        <w:t>,</w:t>
      </w:r>
      <w:r w:rsidRPr="0050128F">
        <w:rPr>
          <w:iCs/>
        </w:rPr>
        <w:t xml:space="preserve"> А. А. Прогноз мировой энергетики и последствия для России / А. А. Макаров, Т. А. </w:t>
      </w:r>
      <w:proofErr w:type="spellStart"/>
      <w:r w:rsidRPr="0050128F">
        <w:rPr>
          <w:iCs/>
        </w:rPr>
        <w:t>Митрова</w:t>
      </w:r>
      <w:proofErr w:type="spellEnd"/>
      <w:r w:rsidRPr="0050128F">
        <w:rPr>
          <w:iCs/>
        </w:rPr>
        <w:t xml:space="preserve">, В. А. Малахов // </w:t>
      </w:r>
      <w:proofErr w:type="spellStart"/>
      <w:r w:rsidRPr="0050128F">
        <w:rPr>
          <w:iCs/>
        </w:rPr>
        <w:t>Пробл</w:t>
      </w:r>
      <w:proofErr w:type="spellEnd"/>
      <w:r w:rsidRPr="0050128F">
        <w:rPr>
          <w:iCs/>
        </w:rPr>
        <w:t xml:space="preserve">. прогнозирования. - 2013. - № 6. - С. 17-29. </w:t>
      </w:r>
      <w:r w:rsidRPr="0050128F">
        <w:rPr>
          <w:iCs/>
          <w:sz w:val="22"/>
          <w:szCs w:val="22"/>
          <w:lang w:eastAsia="en-US"/>
        </w:rPr>
        <w:t>(описание статьи из журнала трех авторов)</w:t>
      </w:r>
    </w:p>
    <w:p w:rsidR="00AC45D6" w:rsidRPr="0050128F" w:rsidRDefault="00AC45D6" w:rsidP="00AC45D6">
      <w:pPr>
        <w:pStyle w:val="a5"/>
        <w:numPr>
          <w:ilvl w:val="0"/>
          <w:numId w:val="4"/>
        </w:numPr>
        <w:ind w:right="-12"/>
        <w:jc w:val="both"/>
        <w:rPr>
          <w:iCs/>
        </w:rPr>
      </w:pPr>
      <w:r w:rsidRPr="0050128F">
        <w:rPr>
          <w:iCs/>
        </w:rPr>
        <w:t>Мартынов</w:t>
      </w:r>
      <w:r w:rsidR="00D51318">
        <w:rPr>
          <w:iCs/>
        </w:rPr>
        <w:t>,</w:t>
      </w:r>
      <w:r w:rsidRPr="0050128F">
        <w:rPr>
          <w:iCs/>
        </w:rPr>
        <w:t xml:space="preserve"> А. В. Административный надзор в России: теоретические основы построения [Электронный ресурс]: монография / А. В. Мартынов; под ред. Ю. Н. </w:t>
      </w:r>
      <w:proofErr w:type="spellStart"/>
      <w:r w:rsidRPr="0050128F">
        <w:rPr>
          <w:iCs/>
        </w:rPr>
        <w:t>Старилов</w:t>
      </w:r>
      <w:proofErr w:type="spellEnd"/>
      <w:r w:rsidRPr="0050128F">
        <w:rPr>
          <w:iCs/>
        </w:rPr>
        <w:t>. - Электрон</w:t>
      </w:r>
      <w:proofErr w:type="gramStart"/>
      <w:r w:rsidRPr="0050128F">
        <w:rPr>
          <w:iCs/>
        </w:rPr>
        <w:t>.</w:t>
      </w:r>
      <w:proofErr w:type="gramEnd"/>
      <w:r w:rsidRPr="0050128F">
        <w:rPr>
          <w:iCs/>
        </w:rPr>
        <w:t xml:space="preserve"> </w:t>
      </w:r>
      <w:proofErr w:type="gramStart"/>
      <w:r w:rsidRPr="0050128F">
        <w:rPr>
          <w:iCs/>
        </w:rPr>
        <w:t>д</w:t>
      </w:r>
      <w:proofErr w:type="gramEnd"/>
      <w:r w:rsidRPr="0050128F">
        <w:rPr>
          <w:iCs/>
        </w:rPr>
        <w:t xml:space="preserve">ан. - М.: </w:t>
      </w:r>
      <w:proofErr w:type="spellStart"/>
      <w:r w:rsidRPr="0050128F">
        <w:rPr>
          <w:iCs/>
        </w:rPr>
        <w:t>Юнит</w:t>
      </w:r>
      <w:proofErr w:type="gramStart"/>
      <w:r w:rsidRPr="0050128F">
        <w:rPr>
          <w:iCs/>
        </w:rPr>
        <w:t>и</w:t>
      </w:r>
      <w:proofErr w:type="spellEnd"/>
      <w:r w:rsidRPr="0050128F">
        <w:rPr>
          <w:iCs/>
        </w:rPr>
        <w:t>-</w:t>
      </w:r>
      <w:proofErr w:type="gramEnd"/>
      <w:r w:rsidRPr="0050128F">
        <w:rPr>
          <w:iCs/>
        </w:rPr>
        <w:t xml:space="preserve"> Дана, 2015. - 183 с. - Доступ из ЭБС «Унив. б-ка </w:t>
      </w:r>
      <w:r w:rsidRPr="0050128F">
        <w:rPr>
          <w:iCs/>
          <w:lang w:eastAsia="en-US"/>
        </w:rPr>
        <w:t xml:space="preserve">ONLINE». </w:t>
      </w:r>
      <w:r w:rsidRPr="0050128F">
        <w:rPr>
          <w:iCs/>
        </w:rPr>
        <w:t xml:space="preserve">- Режим доступа: </w:t>
      </w:r>
      <w:hyperlink r:id="rId8" w:history="1">
        <w:r w:rsidRPr="0050128F">
          <w:rPr>
            <w:iCs/>
            <w:lang w:eastAsia="en-US"/>
          </w:rPr>
          <w:t>http://biblioclub.ru/index.php?page=book&amp;id=436729</w:t>
        </w:r>
      </w:hyperlink>
      <w:r w:rsidRPr="0050128F">
        <w:rPr>
          <w:iCs/>
          <w:lang w:eastAsia="en-US"/>
        </w:rPr>
        <w:t xml:space="preserve">, </w:t>
      </w:r>
      <w:r w:rsidRPr="0050128F">
        <w:rPr>
          <w:iCs/>
        </w:rPr>
        <w:t>требуется авторизация (дата обращения: 28.09.2017)</w:t>
      </w:r>
      <w:proofErr w:type="gramStart"/>
      <w:r w:rsidRPr="0050128F">
        <w:rPr>
          <w:iCs/>
        </w:rPr>
        <w:t>.</w:t>
      </w:r>
      <w:proofErr w:type="gramEnd"/>
      <w:r w:rsidRPr="0050128F">
        <w:rPr>
          <w:iCs/>
        </w:rPr>
        <w:t xml:space="preserve"> </w:t>
      </w:r>
      <w:r w:rsidRPr="0050128F">
        <w:rPr>
          <w:iCs/>
          <w:sz w:val="22"/>
          <w:szCs w:val="22"/>
          <w:lang w:eastAsia="en-US"/>
        </w:rPr>
        <w:t>(</w:t>
      </w:r>
      <w:proofErr w:type="gramStart"/>
      <w:r w:rsidRPr="0050128F">
        <w:rPr>
          <w:iCs/>
          <w:sz w:val="22"/>
          <w:szCs w:val="22"/>
          <w:lang w:eastAsia="en-US"/>
        </w:rPr>
        <w:t>о</w:t>
      </w:r>
      <w:proofErr w:type="gramEnd"/>
      <w:r w:rsidRPr="0050128F">
        <w:rPr>
          <w:iCs/>
          <w:sz w:val="22"/>
          <w:szCs w:val="22"/>
          <w:lang w:eastAsia="en-US"/>
        </w:rPr>
        <w:t>писание удаленных электронных ресурсов из ЭБС «Университетская библиотека ONLINE»)</w:t>
      </w:r>
    </w:p>
    <w:p w:rsidR="004C1C72" w:rsidRDefault="004C1C72" w:rsidP="004C1C72">
      <w:pPr>
        <w:ind w:firstLine="284"/>
        <w:jc w:val="right"/>
        <w:rPr>
          <w:b/>
        </w:rPr>
      </w:pPr>
    </w:p>
    <w:p w:rsidR="00AC45D6" w:rsidRDefault="00AC45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35C8" w:rsidRDefault="003535C8" w:rsidP="003535C8">
      <w:pPr>
        <w:ind w:firstLine="284"/>
        <w:jc w:val="right"/>
        <w:rPr>
          <w:b/>
        </w:rPr>
      </w:pPr>
      <w:r w:rsidRPr="00F169A5">
        <w:rPr>
          <w:b/>
        </w:rPr>
        <w:lastRenderedPageBreak/>
        <w:t xml:space="preserve">Приложение </w:t>
      </w:r>
    </w:p>
    <w:p w:rsidR="00AC45D6" w:rsidRDefault="00AC45D6" w:rsidP="004C1C72">
      <w:pPr>
        <w:pStyle w:val="aa"/>
        <w:ind w:firstLine="660"/>
        <w:jc w:val="center"/>
        <w:rPr>
          <w:sz w:val="24"/>
        </w:rPr>
      </w:pPr>
    </w:p>
    <w:p w:rsidR="004C1C72" w:rsidRPr="00066F5E" w:rsidRDefault="004C1C72" w:rsidP="004C1C72">
      <w:pPr>
        <w:shd w:val="clear" w:color="auto" w:fill="FFFFFF"/>
        <w:ind w:left="289" w:hanging="130"/>
        <w:jc w:val="center"/>
        <w:rPr>
          <w:b/>
          <w:bCs/>
          <w:sz w:val="22"/>
          <w:szCs w:val="22"/>
        </w:rPr>
      </w:pPr>
      <w:r w:rsidRPr="00066F5E">
        <w:rPr>
          <w:b/>
          <w:bCs/>
          <w:sz w:val="22"/>
          <w:szCs w:val="22"/>
        </w:rPr>
        <w:t>Федеральное государственное бюджетное образовательное учреждение</w:t>
      </w:r>
      <w:r w:rsidRPr="00066F5E">
        <w:rPr>
          <w:b/>
          <w:bCs/>
          <w:sz w:val="22"/>
          <w:szCs w:val="22"/>
        </w:rPr>
        <w:br/>
        <w:t xml:space="preserve"> высшего образования</w:t>
      </w:r>
    </w:p>
    <w:p w:rsidR="004C1C72" w:rsidRPr="00C45E61" w:rsidRDefault="004C1C72" w:rsidP="004C1C72">
      <w:pPr>
        <w:shd w:val="clear" w:color="auto" w:fill="FFFFFF"/>
        <w:ind w:right="5"/>
        <w:jc w:val="center"/>
        <w:rPr>
          <w:b/>
          <w:bCs/>
          <w:sz w:val="21"/>
          <w:szCs w:val="21"/>
        </w:rPr>
      </w:pPr>
      <w:r w:rsidRPr="00C45E61">
        <w:rPr>
          <w:b/>
          <w:bCs/>
          <w:sz w:val="21"/>
          <w:szCs w:val="21"/>
        </w:rPr>
        <w:t>РОССИЙСКАЯ АКАДЕМИЯ НАРОДНОГО ХОЗЯЙСТВА И ГОСУДАРСТВЕННОЙ СЛУЖБЫ</w:t>
      </w:r>
    </w:p>
    <w:p w:rsidR="004C1C72" w:rsidRPr="00C45E61" w:rsidRDefault="004C1C72" w:rsidP="004C1C72">
      <w:pPr>
        <w:shd w:val="clear" w:color="auto" w:fill="FFFFFF"/>
        <w:ind w:right="14"/>
        <w:jc w:val="center"/>
        <w:rPr>
          <w:b/>
          <w:bCs/>
          <w:sz w:val="21"/>
          <w:szCs w:val="21"/>
        </w:rPr>
      </w:pPr>
      <w:r w:rsidRPr="00C45E61">
        <w:rPr>
          <w:b/>
          <w:bCs/>
          <w:sz w:val="21"/>
          <w:szCs w:val="21"/>
        </w:rPr>
        <w:t>при ПРЕЗИДЕНТЕ РОССИЙСКОЙ ФЕДЕРАЦИИ</w:t>
      </w:r>
    </w:p>
    <w:p w:rsidR="004C1C72" w:rsidRPr="002711FC" w:rsidRDefault="004C1C72" w:rsidP="004C1C72">
      <w:pPr>
        <w:pStyle w:val="af2"/>
        <w:spacing w:before="0" w:after="0"/>
        <w:rPr>
          <w:szCs w:val="22"/>
        </w:rPr>
      </w:pPr>
      <w:r w:rsidRPr="002711FC">
        <w:rPr>
          <w:szCs w:val="22"/>
        </w:rPr>
        <w:t>СИБИРСКИЙ ИНСТИТУТ УПРАВЛЕНИЯ</w:t>
      </w:r>
      <w:r>
        <w:rPr>
          <w:szCs w:val="22"/>
        </w:rPr>
        <w:t xml:space="preserve"> </w:t>
      </w:r>
      <w:r w:rsidRPr="002711FC">
        <w:rPr>
          <w:szCs w:val="22"/>
        </w:rPr>
        <w:t xml:space="preserve">– ФИЛИАЛ </w:t>
      </w:r>
      <w:proofErr w:type="spellStart"/>
      <w:r w:rsidRPr="002711FC">
        <w:rPr>
          <w:szCs w:val="22"/>
        </w:rPr>
        <w:t>РАНХиГС</w:t>
      </w:r>
      <w:proofErr w:type="spellEnd"/>
    </w:p>
    <w:p w:rsidR="004C1C72" w:rsidRDefault="004C1C72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D20056">
        <w:rPr>
          <w:rFonts w:ascii="Times New Roman" w:hAnsi="Times New Roman" w:cs="Times New Roman" w:hint="default"/>
        </w:rPr>
        <w:t>Направление подготовки</w:t>
      </w:r>
      <w:r w:rsidR="000D429E">
        <w:rPr>
          <w:rFonts w:ascii="Times New Roman" w:hAnsi="Times New Roman" w:cs="Times New Roman" w:hint="default"/>
        </w:rPr>
        <w:t>:</w:t>
      </w:r>
      <w:r w:rsidR="000C1955">
        <w:rPr>
          <w:rFonts w:ascii="Times New Roman" w:hAnsi="Times New Roman" w:cs="Times New Roman" w:hint="default"/>
        </w:rPr>
        <w:t xml:space="preserve"> </w:t>
      </w:r>
      <w:r w:rsidR="000D429E">
        <w:rPr>
          <w:rFonts w:ascii="Times New Roman" w:hAnsi="Times New Roman" w:cs="Times New Roman" w:hint="default"/>
        </w:rPr>
        <w:t>У</w:t>
      </w:r>
      <w:r w:rsidR="000C1955">
        <w:rPr>
          <w:rFonts w:ascii="Times New Roman" w:hAnsi="Times New Roman" w:cs="Times New Roman" w:hint="default"/>
        </w:rPr>
        <w:t>правление персоналом</w:t>
      </w:r>
    </w:p>
    <w:p w:rsidR="000D429E" w:rsidRPr="00D20056" w:rsidRDefault="000D429E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Образовательная программа: Управление персоналом организации</w:t>
      </w:r>
    </w:p>
    <w:p w:rsidR="004C1C72" w:rsidRPr="00A04993" w:rsidRDefault="004C1C72" w:rsidP="004C1C72">
      <w:pPr>
        <w:jc w:val="center"/>
        <w:outlineLvl w:val="0"/>
        <w:rPr>
          <w:b/>
          <w:bCs/>
        </w:rPr>
      </w:pPr>
    </w:p>
    <w:p w:rsidR="004C1C72" w:rsidRPr="00C45E61" w:rsidRDefault="004C1C72" w:rsidP="004C1C72">
      <w:pPr>
        <w:jc w:val="center"/>
        <w:outlineLvl w:val="0"/>
        <w:rPr>
          <w:b/>
          <w:bCs/>
        </w:rPr>
      </w:pPr>
      <w:r w:rsidRPr="00C45E61">
        <w:rPr>
          <w:b/>
          <w:bCs/>
        </w:rPr>
        <w:t>АННОТАЦИЯ</w:t>
      </w:r>
    </w:p>
    <w:p w:rsidR="004C1C72" w:rsidRPr="00A04993" w:rsidRDefault="004C1C72" w:rsidP="004C1C72">
      <w:pPr>
        <w:jc w:val="center"/>
        <w:outlineLvl w:val="0"/>
      </w:pPr>
      <w:r w:rsidRPr="00A04993">
        <w:rPr>
          <w:bCs/>
        </w:rPr>
        <w:t xml:space="preserve">на выпускную квалификационную работу </w:t>
      </w:r>
      <w:proofErr w:type="gramStart"/>
      <w:r w:rsidR="000D429E">
        <w:rPr>
          <w:bCs/>
        </w:rPr>
        <w:t>обучающегося</w:t>
      </w:r>
      <w:proofErr w:type="gramEnd"/>
      <w:r w:rsidR="000D429E">
        <w:rPr>
          <w:bCs/>
        </w:rPr>
        <w:t xml:space="preserve"> </w:t>
      </w:r>
      <w:r w:rsidRPr="00A04993">
        <w:rPr>
          <w:bCs/>
        </w:rPr>
        <w:t xml:space="preserve"> группы </w:t>
      </w:r>
      <w:r>
        <w:rPr>
          <w:bCs/>
        </w:rPr>
        <w:t>№</w:t>
      </w:r>
      <w:r w:rsidRPr="00A04993">
        <w:rPr>
          <w:bCs/>
        </w:rPr>
        <w:t>_______ _________________________________________________</w:t>
      </w:r>
      <w:r>
        <w:rPr>
          <w:bCs/>
        </w:rPr>
        <w:t>____________________________</w:t>
      </w:r>
    </w:p>
    <w:p w:rsidR="004C1C72" w:rsidRPr="004E5B17" w:rsidRDefault="004C1C72" w:rsidP="004C1C72">
      <w:pPr>
        <w:jc w:val="center"/>
        <w:outlineLvl w:val="0"/>
        <w:rPr>
          <w:vertAlign w:val="subscript"/>
        </w:rPr>
      </w:pPr>
      <w:r w:rsidRPr="004E5B17">
        <w:rPr>
          <w:vertAlign w:val="subscript"/>
        </w:rPr>
        <w:t>Фамилия И.О.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на тему «____________________________________________________________________»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  <w:sz w:val="22"/>
        </w:rPr>
      </w:pPr>
    </w:p>
    <w:p w:rsidR="004C1C72" w:rsidRPr="004E5B17" w:rsidRDefault="004C1C72" w:rsidP="004C1C72">
      <w:pPr>
        <w:pStyle w:val="ac"/>
        <w:spacing w:after="0"/>
        <w:ind w:left="0"/>
        <w:rPr>
          <w:iCs/>
        </w:rPr>
      </w:pPr>
      <w:r w:rsidRPr="004E5B17">
        <w:rPr>
          <w:iCs/>
        </w:rPr>
        <w:t>Выпускная квалификационная работа</w:t>
      </w:r>
      <w:r w:rsidRPr="004E5B17">
        <w:t xml:space="preserve"> выполнена на </w:t>
      </w:r>
      <w:proofErr w:type="spellStart"/>
      <w:r w:rsidRPr="004E5B17">
        <w:t>___страницах</w:t>
      </w:r>
      <w:proofErr w:type="spellEnd"/>
      <w:r w:rsidRPr="004E5B17">
        <w:t xml:space="preserve">, содержит  ___ диаграмм, __ таблиц, библиографический список из </w:t>
      </w:r>
      <w:proofErr w:type="spellStart"/>
      <w:r w:rsidRPr="004E5B17">
        <w:t>___источников</w:t>
      </w:r>
      <w:proofErr w:type="spellEnd"/>
      <w:r w:rsidRPr="004E5B17">
        <w:t xml:space="preserve">, </w:t>
      </w:r>
      <w:proofErr w:type="spellStart"/>
      <w:r w:rsidRPr="004E5B17">
        <w:t>___приложений</w:t>
      </w:r>
      <w:proofErr w:type="spellEnd"/>
      <w:r w:rsidRPr="004E5B17">
        <w:t>.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Актуальность: 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Объект исследования:__________________________________________________________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Предмет исследования:_________________________________________________________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Цель исследования:____________________________________________________________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Задачи исследования:__________________________________________________________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Методы исследования:_________________________________________________________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Структура работы:_____________________________________________________________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Во введении…________________________________________________________________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 xml:space="preserve">В </w:t>
      </w:r>
      <w:r w:rsidR="00BB53D3">
        <w:rPr>
          <w:rFonts w:ascii="Times New Roman" w:hAnsi="Times New Roman" w:cs="Times New Roman" w:hint="default"/>
        </w:rPr>
        <w:t>первой</w:t>
      </w:r>
      <w:r w:rsidRPr="004E5B17">
        <w:rPr>
          <w:rFonts w:ascii="Times New Roman" w:hAnsi="Times New Roman" w:cs="Times New Roman" w:hint="default"/>
        </w:rPr>
        <w:t xml:space="preserve"> главе «Название»..._____________________</w:t>
      </w:r>
      <w:r w:rsidR="0088367A">
        <w:rPr>
          <w:rFonts w:ascii="Times New Roman" w:hAnsi="Times New Roman" w:cs="Times New Roman" w:hint="default"/>
        </w:rPr>
        <w:t>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 xml:space="preserve">Во </w:t>
      </w:r>
      <w:r w:rsidR="00BB53D3">
        <w:rPr>
          <w:rFonts w:ascii="Times New Roman" w:hAnsi="Times New Roman" w:cs="Times New Roman" w:hint="default"/>
        </w:rPr>
        <w:t>второй</w:t>
      </w:r>
      <w:r w:rsidRPr="004E5B17">
        <w:rPr>
          <w:rFonts w:ascii="Times New Roman" w:hAnsi="Times New Roman" w:cs="Times New Roman" w:hint="default"/>
        </w:rPr>
        <w:t xml:space="preserve"> главе «</w:t>
      </w:r>
      <w:r w:rsidR="00BB53D3">
        <w:rPr>
          <w:rFonts w:ascii="Times New Roman" w:hAnsi="Times New Roman" w:cs="Times New Roman" w:hint="default"/>
        </w:rPr>
        <w:t>Н</w:t>
      </w:r>
      <w:r w:rsidRPr="004E5B17">
        <w:rPr>
          <w:rFonts w:ascii="Times New Roman" w:hAnsi="Times New Roman" w:cs="Times New Roman" w:hint="default"/>
        </w:rPr>
        <w:t>азвание»…___________________________________________________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В заключении…_______________________________________________________________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_____________________________________________________________________________</w:t>
      </w:r>
    </w:p>
    <w:p w:rsidR="004C1C72" w:rsidRPr="004E5B17" w:rsidRDefault="004C1C72" w:rsidP="004C1C72">
      <w:r w:rsidRPr="004E5B17">
        <w:rPr>
          <w:iCs/>
        </w:rPr>
        <w:t>Выводы</w:t>
      </w:r>
      <w:r w:rsidRPr="004E5B17">
        <w:t>: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1. 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2. ___________________________________________________________________________</w:t>
      </w:r>
    </w:p>
    <w:p w:rsidR="004C1C72" w:rsidRPr="004E5B17" w:rsidRDefault="004C1C72" w:rsidP="004C1C72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4E5B17">
        <w:rPr>
          <w:rFonts w:ascii="Times New Roman" w:hAnsi="Times New Roman" w:cs="Times New Roman" w:hint="default"/>
        </w:rPr>
        <w:t>…</w:t>
      </w:r>
    </w:p>
    <w:p w:rsidR="004C1C72" w:rsidRPr="00A04993" w:rsidRDefault="004C1C72" w:rsidP="004C1C72">
      <w:r w:rsidRPr="00A04993">
        <w:rPr>
          <w:iCs/>
        </w:rPr>
        <w:t>Рекомендации:</w:t>
      </w:r>
    </w:p>
    <w:p w:rsidR="004C1C72" w:rsidRPr="00A04993" w:rsidRDefault="004C1C72" w:rsidP="004C1C72">
      <w:pPr>
        <w:pStyle w:val="af0"/>
        <w:spacing w:after="0"/>
        <w:rPr>
          <w:sz w:val="22"/>
        </w:rPr>
      </w:pPr>
      <w:r w:rsidRPr="00A04993">
        <w:t>1._________________________________________________________________________________</w:t>
      </w:r>
    </w:p>
    <w:p w:rsidR="004C1C72" w:rsidRPr="00A04993" w:rsidRDefault="004C1C72" w:rsidP="004C1C72">
      <w:pPr>
        <w:rPr>
          <w:sz w:val="22"/>
        </w:rPr>
      </w:pPr>
      <w:r w:rsidRPr="00A04993">
        <w:rPr>
          <w:sz w:val="22"/>
        </w:rPr>
        <w:t>2.___________________________________________________________________________________</w:t>
      </w:r>
    </w:p>
    <w:p w:rsidR="00BB53D3" w:rsidRDefault="004C1C72" w:rsidP="001145B1">
      <w:pPr>
        <w:pStyle w:val="a9"/>
        <w:spacing w:before="0" w:beforeAutospacing="0" w:after="0" w:afterAutospacing="0"/>
        <w:outlineLvl w:val="0"/>
        <w:rPr>
          <w:rFonts w:hint="default"/>
          <w:vertAlign w:val="subscript"/>
        </w:rPr>
      </w:pPr>
      <w:r w:rsidRPr="00A04993">
        <w:t>______________/_________________</w:t>
      </w:r>
      <w:r w:rsidR="001145B1">
        <w:rPr>
          <w:rFonts w:hint="default"/>
        </w:rPr>
        <w:t xml:space="preserve"> </w:t>
      </w:r>
      <w:r w:rsidRPr="00A04993">
        <w:rPr>
          <w:vertAlign w:val="subscript"/>
        </w:rPr>
        <w:t xml:space="preserve">     </w:t>
      </w:r>
    </w:p>
    <w:p w:rsidR="004C1C72" w:rsidRPr="00A04993" w:rsidRDefault="004C1C72" w:rsidP="001145B1">
      <w:pPr>
        <w:pStyle w:val="a9"/>
        <w:spacing w:before="0" w:beforeAutospacing="0" w:after="0" w:afterAutospacing="0"/>
        <w:outlineLvl w:val="0"/>
        <w:rPr>
          <w:rFonts w:hint="default"/>
          <w:vertAlign w:val="subscript"/>
        </w:rPr>
      </w:pPr>
      <w:r w:rsidRPr="00A04993">
        <w:rPr>
          <w:vertAlign w:val="subscript"/>
        </w:rPr>
        <w:t xml:space="preserve"> подпись</w:t>
      </w:r>
      <w:r w:rsidRPr="00C45E61">
        <w:rPr>
          <w:vertAlign w:val="subscript"/>
        </w:rPr>
        <w:t xml:space="preserve"> </w:t>
      </w:r>
      <w:r w:rsidRPr="00A04993">
        <w:rPr>
          <w:vertAlign w:val="subscript"/>
        </w:rPr>
        <w:t xml:space="preserve">студента /расшифровка подписи </w:t>
      </w:r>
    </w:p>
    <w:p w:rsidR="004C1C72" w:rsidRPr="00F169A5" w:rsidRDefault="004C1C72" w:rsidP="00066F5E">
      <w:pPr>
        <w:rPr>
          <w:b/>
        </w:rPr>
      </w:pPr>
      <w:r w:rsidRPr="00A04993">
        <w:rPr>
          <w:vertAlign w:val="subscript"/>
        </w:rPr>
        <w:t xml:space="preserve">«____» _____________ 20_____ г. </w:t>
      </w:r>
    </w:p>
    <w:p w:rsidR="00FD2E88" w:rsidRDefault="00FD2E88">
      <w:pPr>
        <w:spacing w:after="200" w:line="276" w:lineRule="auto"/>
        <w:rPr>
          <w:b/>
          <w:bCs/>
          <w:sz w:val="22"/>
          <w:szCs w:val="22"/>
          <w:lang w:eastAsia="en-US"/>
        </w:rPr>
      </w:pPr>
      <w:r>
        <w:br w:type="page"/>
      </w:r>
    </w:p>
    <w:p w:rsidR="000D429E" w:rsidRDefault="000D429E" w:rsidP="000D429E">
      <w:pPr>
        <w:pStyle w:val="70"/>
        <w:shd w:val="clear" w:color="auto" w:fill="auto"/>
        <w:ind w:right="40"/>
      </w:pPr>
      <w:r>
        <w:lastRenderedPageBreak/>
        <w:t>Федеральное государственное бюджетное образовательное учреждение</w:t>
      </w:r>
    </w:p>
    <w:p w:rsidR="000D429E" w:rsidRDefault="000D429E" w:rsidP="000D429E">
      <w:pPr>
        <w:pStyle w:val="70"/>
        <w:shd w:val="clear" w:color="auto" w:fill="auto"/>
        <w:spacing w:line="250" w:lineRule="exact"/>
        <w:ind w:right="40"/>
      </w:pPr>
      <w:r>
        <w:t>высшего образования</w:t>
      </w:r>
    </w:p>
    <w:p w:rsidR="000D429E" w:rsidRDefault="000D429E" w:rsidP="000D429E">
      <w:pPr>
        <w:pStyle w:val="40"/>
        <w:shd w:val="clear" w:color="auto" w:fill="auto"/>
        <w:spacing w:after="627" w:line="250" w:lineRule="exact"/>
        <w:ind w:right="40"/>
      </w:pPr>
      <w:r>
        <w:t>РОССИЙСКАЯ АКАДЕМИЯ НАРОДНОГО ХОЗЯЙСТВА и ГОСУДАРСТВЕННОЙ СЛУЖБЫ</w:t>
      </w:r>
      <w:r>
        <w:br/>
        <w:t>при ПРЕЗИДЕНТЕ РОССИЙСКОЙ ФЕДЕРАЦИИ</w:t>
      </w:r>
      <w:r>
        <w:br/>
        <w:t>СИБИРСКИЙ ИНСТИТУТ УПРАВЛЕНИ</w:t>
      </w:r>
      <w:proofErr w:type="gramStart"/>
      <w:r>
        <w:t>Я-</w:t>
      </w:r>
      <w:proofErr w:type="gramEnd"/>
      <w:r>
        <w:t xml:space="preserve"> ФИЛИАЛ </w:t>
      </w:r>
      <w:proofErr w:type="spellStart"/>
      <w:r>
        <w:t>РАНХиГС</w:t>
      </w:r>
      <w:proofErr w:type="spellEnd"/>
    </w:p>
    <w:p w:rsidR="000D429E" w:rsidRDefault="000D429E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D20056">
        <w:rPr>
          <w:rFonts w:ascii="Times New Roman" w:hAnsi="Times New Roman" w:cs="Times New Roman" w:hint="default"/>
        </w:rPr>
        <w:t>Направление подготовки</w:t>
      </w:r>
      <w:r>
        <w:rPr>
          <w:rFonts w:ascii="Times New Roman" w:hAnsi="Times New Roman" w:cs="Times New Roman" w:hint="default"/>
        </w:rPr>
        <w:t>: Управление персоналом</w:t>
      </w:r>
    </w:p>
    <w:p w:rsidR="000D429E" w:rsidRPr="00D20056" w:rsidRDefault="000D429E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Образовательная программа: Управление персоналом организации</w:t>
      </w:r>
    </w:p>
    <w:p w:rsidR="000D429E" w:rsidRDefault="000D429E" w:rsidP="000D429E">
      <w:pPr>
        <w:pStyle w:val="70"/>
        <w:shd w:val="clear" w:color="auto" w:fill="auto"/>
        <w:ind w:right="40"/>
      </w:pPr>
    </w:p>
    <w:p w:rsidR="000D429E" w:rsidRDefault="000D429E" w:rsidP="000D429E">
      <w:pPr>
        <w:pStyle w:val="70"/>
        <w:shd w:val="clear" w:color="auto" w:fill="auto"/>
        <w:ind w:right="40"/>
      </w:pPr>
      <w:r>
        <w:t>ПЛАН-ГРАФИК</w:t>
      </w:r>
    </w:p>
    <w:p w:rsidR="000D429E" w:rsidRDefault="000D429E" w:rsidP="000D429E">
      <w:pPr>
        <w:pStyle w:val="70"/>
        <w:shd w:val="clear" w:color="auto" w:fill="auto"/>
        <w:spacing w:after="675"/>
        <w:ind w:right="40"/>
      </w:pPr>
      <w:r>
        <w:t>подготовки выпускной квалификационной работы (ВКР)</w:t>
      </w:r>
    </w:p>
    <w:p w:rsidR="000D429E" w:rsidRDefault="00FD51A8" w:rsidP="000D429E">
      <w:pPr>
        <w:pStyle w:val="80"/>
        <w:shd w:val="clear" w:color="auto" w:fill="auto"/>
        <w:spacing w:after="0"/>
        <w:ind w:right="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pt;margin-top:25.85pt;width:168pt;height:13.3pt;z-index:-251656192;mso-wrap-distance-left:40.3pt;mso-wrap-distance-right:270.95pt;mso-position-horizontal-relative:margin" filled="f" stroked="f">
            <v:textbox style="mso-fit-shape-to-text:t" inset="0,0,0,0">
              <w:txbxContent>
                <w:p w:rsidR="000D429E" w:rsidRDefault="000D429E" w:rsidP="000D429E">
                  <w:pPr>
                    <w:pStyle w:val="62"/>
                    <w:shd w:val="clear" w:color="auto" w:fill="auto"/>
                    <w:tabs>
                      <w:tab w:val="left" w:leader="underscore" w:pos="2688"/>
                    </w:tabs>
                    <w:spacing w:after="0"/>
                  </w:pPr>
                  <w:r>
                    <w:rPr>
                      <w:rStyle w:val="6Exact"/>
                    </w:rPr>
                    <w:t>Обучающегося</w:t>
                  </w:r>
                  <w:r>
                    <w:rPr>
                      <w:rStyle w:val="6Exact"/>
                    </w:rPr>
                    <w:tab/>
                    <w:t>курса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96.4pt;margin-top:25.85pt;width:174pt;height:13.3pt;z-index:-251655168;mso-wrap-distance-left:296.4pt;mso-wrap-distance-right:8.9pt;mso-position-horizontal-relative:margin" filled="f" stroked="f">
            <v:textbox style="mso-fit-shape-to-text:t" inset="0,0,0,0">
              <w:txbxContent>
                <w:p w:rsidR="000D429E" w:rsidRDefault="000D429E" w:rsidP="000D429E">
                  <w:pPr>
                    <w:pStyle w:val="62"/>
                    <w:shd w:val="clear" w:color="auto" w:fill="auto"/>
                    <w:tabs>
                      <w:tab w:val="left" w:leader="underscore" w:pos="1651"/>
                    </w:tabs>
                    <w:spacing w:after="0"/>
                  </w:pPr>
                  <w:r>
                    <w:rPr>
                      <w:rStyle w:val="6Exact"/>
                    </w:rPr>
                    <w:t>группы</w:t>
                  </w:r>
                  <w:r>
                    <w:rPr>
                      <w:rStyle w:val="6Exact"/>
                    </w:rPr>
                    <w:tab/>
                    <w:t>формы обучения</w:t>
                  </w:r>
                </w:p>
              </w:txbxContent>
            </v:textbox>
            <w10:wrap type="topAndBottom" anchorx="margin"/>
          </v:shape>
        </w:pict>
      </w:r>
      <w:r w:rsidR="000D429E">
        <w:t>(тема выпускной квалификационной работы)</w:t>
      </w:r>
    </w:p>
    <w:p w:rsidR="000D429E" w:rsidRDefault="000D429E" w:rsidP="008D696F">
      <w:pPr>
        <w:pStyle w:val="24"/>
        <w:framePr w:w="9586" w:wrap="notBeside" w:vAnchor="text" w:hAnchor="text" w:xAlign="center" w:y="1"/>
        <w:shd w:val="clear" w:color="auto" w:fill="auto"/>
        <w:jc w:val="center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006"/>
        <w:gridCol w:w="1579"/>
        <w:gridCol w:w="2366"/>
      </w:tblGrid>
      <w:tr w:rsidR="000D429E" w:rsidTr="0017633F"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п.п.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Выполняемые работы (этапы выполнения)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выполнения</w:t>
            </w:r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(с по</w:t>
            </w:r>
            <w:proofErr w:type="gramStart"/>
            <w:r>
              <w:rPr>
                <w:rStyle w:val="212pt"/>
              </w:rPr>
              <w:t xml:space="preserve"> )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>Отметка о</w:t>
            </w:r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proofErr w:type="gramStart"/>
            <w:r>
              <w:rPr>
                <w:rStyle w:val="212pt"/>
              </w:rPr>
              <w:t>выполнении</w:t>
            </w:r>
            <w:proofErr w:type="gramEnd"/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proofErr w:type="gramStart"/>
            <w:r>
              <w:rPr>
                <w:rStyle w:val="212pt0"/>
                <w:rFonts w:eastAsia="SimSun"/>
              </w:rPr>
              <w:t>(подпись</w:t>
            </w:r>
            <w:proofErr w:type="gramEnd"/>
          </w:p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9" w:lineRule="exact"/>
              <w:ind w:left="200"/>
              <w:jc w:val="left"/>
            </w:pPr>
            <w:r>
              <w:rPr>
                <w:rStyle w:val="212pt0"/>
                <w:rFonts w:eastAsia="SimSun"/>
              </w:rPr>
              <w:t>руководителя ВКР)</w:t>
            </w:r>
          </w:p>
        </w:tc>
      </w:tr>
      <w:tr w:rsidR="000D429E" w:rsidTr="0017633F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29E" w:rsidTr="0017633F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29E" w:rsidTr="0017633F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29E" w:rsidRDefault="000D429E" w:rsidP="0017633F">
            <w:pPr>
              <w:pStyle w:val="22"/>
              <w:framePr w:w="9586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3...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29E" w:rsidTr="0017633F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29E" w:rsidTr="0017633F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29E" w:rsidTr="0017633F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9E" w:rsidRDefault="000D429E" w:rsidP="001763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18A1" w:rsidRDefault="004C18A1" w:rsidP="000D429E">
      <w:pPr>
        <w:pStyle w:val="34"/>
        <w:framePr w:w="9586" w:wrap="notBeside" w:vAnchor="text" w:hAnchor="text" w:xAlign="center" w:y="1"/>
        <w:shd w:val="clear" w:color="auto" w:fill="auto"/>
        <w:tabs>
          <w:tab w:val="left" w:leader="underscore" w:pos="6989"/>
          <w:tab w:val="left" w:leader="underscore" w:pos="9182"/>
        </w:tabs>
      </w:pPr>
    </w:p>
    <w:p w:rsidR="000D429E" w:rsidRDefault="000D429E" w:rsidP="000D429E">
      <w:pPr>
        <w:pStyle w:val="34"/>
        <w:framePr w:w="9586" w:wrap="notBeside" w:vAnchor="text" w:hAnchor="text" w:xAlign="center" w:y="1"/>
        <w:shd w:val="clear" w:color="auto" w:fill="auto"/>
        <w:tabs>
          <w:tab w:val="left" w:leader="underscore" w:pos="6989"/>
          <w:tab w:val="left" w:leader="underscore" w:pos="9182"/>
        </w:tabs>
      </w:pPr>
      <w:r>
        <w:t>План-график составлен руководителем ВКР</w:t>
      </w:r>
      <w:r>
        <w:tab/>
      </w:r>
      <w:r w:rsidR="005514EF" w:rsidRPr="005514EF">
        <w:rPr>
          <w:rStyle w:val="35"/>
        </w:rPr>
        <w:t>/</w:t>
      </w:r>
      <w:r>
        <w:tab/>
      </w:r>
    </w:p>
    <w:p w:rsidR="004C18A1" w:rsidRDefault="008D696F" w:rsidP="004C18A1">
      <w:pPr>
        <w:pStyle w:val="24"/>
        <w:framePr w:w="9586" w:wrap="notBeside" w:vAnchor="text" w:hAnchor="text" w:xAlign="center" w:y="1"/>
        <w:shd w:val="clear" w:color="auto" w:fill="auto"/>
        <w:spacing w:line="235" w:lineRule="exact"/>
      </w:pPr>
      <w:r>
        <w:tab/>
      </w:r>
      <w:r w:rsidR="000D429E">
        <w:t>Фамилия И.О., должность</w:t>
      </w:r>
      <w:r w:rsidR="004C18A1" w:rsidRPr="004C18A1">
        <w:t xml:space="preserve"> </w:t>
      </w:r>
      <w:r w:rsidR="004C18A1">
        <w:t xml:space="preserve">                             подпись</w:t>
      </w:r>
    </w:p>
    <w:p w:rsidR="004C18A1" w:rsidRDefault="004C18A1" w:rsidP="004C18A1">
      <w:pPr>
        <w:pStyle w:val="24"/>
        <w:framePr w:w="9586" w:wrap="notBeside" w:vAnchor="text" w:hAnchor="text" w:xAlign="center" w:y="1"/>
        <w:shd w:val="clear" w:color="auto" w:fill="auto"/>
        <w:spacing w:line="235" w:lineRule="exact"/>
      </w:pPr>
      <w:r>
        <w:t>ученая степень, ученое звание)</w:t>
      </w:r>
    </w:p>
    <w:p w:rsidR="000D429E" w:rsidRDefault="004C18A1" w:rsidP="000D429E">
      <w:pPr>
        <w:pStyle w:val="24"/>
        <w:framePr w:w="9586" w:wrap="notBeside" w:vAnchor="text" w:hAnchor="text" w:xAlign="center" w:y="1"/>
        <w:shd w:val="clear" w:color="auto" w:fill="auto"/>
        <w:tabs>
          <w:tab w:val="left" w:pos="1118"/>
        </w:tabs>
        <w:spacing w:line="235" w:lineRule="exact"/>
        <w:jc w:val="both"/>
      </w:pPr>
      <w:r>
        <w:t xml:space="preserve">                                 </w:t>
      </w:r>
    </w:p>
    <w:p w:rsidR="000D429E" w:rsidRDefault="000D429E" w:rsidP="000D429E">
      <w:pPr>
        <w:rPr>
          <w:sz w:val="2"/>
          <w:szCs w:val="2"/>
        </w:rPr>
      </w:pPr>
    </w:p>
    <w:p w:rsidR="000D429E" w:rsidRDefault="000D429E" w:rsidP="000D429E">
      <w:pPr>
        <w:pStyle w:val="62"/>
        <w:shd w:val="clear" w:color="auto" w:fill="auto"/>
        <w:spacing w:before="95" w:after="140"/>
      </w:pPr>
      <w:r>
        <w:t xml:space="preserve">С планом-графиком </w:t>
      </w:r>
      <w:proofErr w:type="gramStart"/>
      <w:r>
        <w:t>ознакомлен</w:t>
      </w:r>
      <w:proofErr w:type="gramEnd"/>
    </w:p>
    <w:p w:rsidR="000D429E" w:rsidRDefault="005514EF" w:rsidP="000D429E">
      <w:pPr>
        <w:pStyle w:val="62"/>
        <w:shd w:val="clear" w:color="auto" w:fill="auto"/>
        <w:tabs>
          <w:tab w:val="left" w:leader="underscore" w:pos="1805"/>
          <w:tab w:val="left" w:leader="underscore" w:pos="4157"/>
        </w:tabs>
        <w:spacing w:after="0"/>
      </w:pPr>
      <w:r w:rsidRPr="004C18A1">
        <w:t xml:space="preserve">/ </w:t>
      </w:r>
      <w:r w:rsidR="000D429E">
        <w:tab/>
      </w:r>
    </w:p>
    <w:p w:rsidR="000D429E" w:rsidRDefault="000D429E" w:rsidP="000D429E">
      <w:pPr>
        <w:pStyle w:val="80"/>
        <w:shd w:val="clear" w:color="auto" w:fill="auto"/>
        <w:tabs>
          <w:tab w:val="left" w:pos="2011"/>
        </w:tabs>
        <w:spacing w:after="0"/>
        <w:ind w:left="840"/>
        <w:jc w:val="both"/>
      </w:pPr>
      <w:r>
        <w:t>(подпись)/</w:t>
      </w:r>
      <w:r>
        <w:tab/>
        <w:t xml:space="preserve">(Фамилия И.О. </w:t>
      </w:r>
      <w:proofErr w:type="gramStart"/>
      <w:r>
        <w:t>обучающегося</w:t>
      </w:r>
      <w:proofErr w:type="gramEnd"/>
      <w:r>
        <w:t>)</w:t>
      </w:r>
    </w:p>
    <w:p w:rsidR="008D696F" w:rsidRDefault="008D696F" w:rsidP="000D429E">
      <w:pPr>
        <w:pStyle w:val="80"/>
        <w:shd w:val="clear" w:color="auto" w:fill="auto"/>
        <w:tabs>
          <w:tab w:val="left" w:pos="2011"/>
        </w:tabs>
        <w:spacing w:after="0"/>
        <w:ind w:left="840"/>
        <w:jc w:val="both"/>
        <w:sectPr w:rsidR="008D696F" w:rsidSect="00C05634">
          <w:headerReference w:type="even" r:id="rId9"/>
          <w:footerReference w:type="even" r:id="rId10"/>
          <w:pgSz w:w="11900" w:h="16840"/>
          <w:pgMar w:top="1134" w:right="737" w:bottom="1134" w:left="1134" w:header="0" w:footer="6" w:gutter="0"/>
          <w:pgNumType w:start="2"/>
          <w:cols w:space="720"/>
          <w:noEndnote/>
          <w:docGrid w:linePitch="360"/>
        </w:sectPr>
      </w:pPr>
    </w:p>
    <w:p w:rsidR="005514EF" w:rsidRDefault="005514EF" w:rsidP="005514EF">
      <w:pPr>
        <w:pStyle w:val="70"/>
        <w:shd w:val="clear" w:color="auto" w:fill="auto"/>
        <w:ind w:right="40"/>
      </w:pPr>
      <w:r>
        <w:lastRenderedPageBreak/>
        <w:t>Федеральное государственное бюджетное образовательное учреждение</w:t>
      </w:r>
    </w:p>
    <w:p w:rsidR="005514EF" w:rsidRDefault="005514EF" w:rsidP="005514EF">
      <w:pPr>
        <w:pStyle w:val="70"/>
        <w:shd w:val="clear" w:color="auto" w:fill="auto"/>
        <w:spacing w:line="250" w:lineRule="exact"/>
        <w:ind w:right="40"/>
      </w:pPr>
      <w:r>
        <w:t>высшего образования</w:t>
      </w:r>
    </w:p>
    <w:p w:rsidR="005514EF" w:rsidRDefault="005514EF" w:rsidP="005514EF">
      <w:pPr>
        <w:pStyle w:val="40"/>
        <w:shd w:val="clear" w:color="auto" w:fill="auto"/>
        <w:spacing w:after="627" w:line="250" w:lineRule="exact"/>
        <w:ind w:right="40"/>
      </w:pPr>
      <w:r>
        <w:t>РОССИЙСКАЯ АКАДЕМИЯ НАРОДНОГО ХОЗЯЙСТВА и ГОСУДАРСТВЕННОЙ СЛУЖБЫ</w:t>
      </w:r>
      <w:r>
        <w:br/>
        <w:t>при ПРЕЗИДЕНТЕ РОССИЙСКОЙ ФЕДЕРАЦИИ</w:t>
      </w:r>
      <w:r>
        <w:br/>
        <w:t>СИБИРСКИЙ ИНСТИТУТ УПРАВЛЕНИ</w:t>
      </w:r>
      <w:proofErr w:type="gramStart"/>
      <w:r>
        <w:t>Я-</w:t>
      </w:r>
      <w:proofErr w:type="gramEnd"/>
      <w:r>
        <w:t xml:space="preserve"> ФИЛИАЛ </w:t>
      </w:r>
      <w:proofErr w:type="spellStart"/>
      <w:r>
        <w:t>РАНХиГС</w:t>
      </w:r>
      <w:proofErr w:type="spellEnd"/>
    </w:p>
    <w:p w:rsidR="000D429E" w:rsidRDefault="000D429E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D20056">
        <w:rPr>
          <w:rFonts w:ascii="Times New Roman" w:hAnsi="Times New Roman" w:cs="Times New Roman" w:hint="default"/>
        </w:rPr>
        <w:t>Направление подготовки</w:t>
      </w:r>
      <w:r>
        <w:rPr>
          <w:rFonts w:ascii="Times New Roman" w:hAnsi="Times New Roman" w:cs="Times New Roman" w:hint="default"/>
        </w:rPr>
        <w:t>: Управление персоналом</w:t>
      </w:r>
    </w:p>
    <w:p w:rsidR="000D429E" w:rsidRPr="00D20056" w:rsidRDefault="000D429E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Образовательная программа: Управление персоналом организации</w:t>
      </w:r>
    </w:p>
    <w:p w:rsidR="00B63EC0" w:rsidRDefault="000D429E" w:rsidP="00B63EC0">
      <w:pPr>
        <w:pStyle w:val="62"/>
        <w:shd w:val="clear" w:color="auto" w:fill="auto"/>
        <w:spacing w:after="0" w:line="413" w:lineRule="exact"/>
        <w:ind w:left="5580" w:right="1540"/>
        <w:jc w:val="left"/>
      </w:pPr>
      <w:r>
        <w:t>Работа допускается к защите: Заведующий кафедрой</w:t>
      </w:r>
      <w:r w:rsidR="008D696F">
        <w:t xml:space="preserve"> к</w:t>
      </w:r>
      <w:proofErr w:type="gramStart"/>
      <w:r w:rsidR="008D696F">
        <w:t>.п</w:t>
      </w:r>
      <w:proofErr w:type="gramEnd"/>
      <w:r w:rsidR="008D696F">
        <w:t>сихол.н., доцент</w:t>
      </w:r>
    </w:p>
    <w:p w:rsidR="000D429E" w:rsidRDefault="000D429E" w:rsidP="00B63EC0">
      <w:pPr>
        <w:pStyle w:val="62"/>
        <w:shd w:val="clear" w:color="auto" w:fill="auto"/>
        <w:spacing w:after="0" w:line="413" w:lineRule="exact"/>
        <w:ind w:left="5580" w:right="1540"/>
        <w:jc w:val="left"/>
      </w:pPr>
      <w:r>
        <w:rPr>
          <w:rStyle w:val="81"/>
        </w:rPr>
        <w:t>«</w:t>
      </w:r>
      <w:r w:rsidR="008D696F">
        <w:rPr>
          <w:rStyle w:val="81"/>
        </w:rPr>
        <w:t>___</w:t>
      </w:r>
      <w:r>
        <w:rPr>
          <w:rStyle w:val="81"/>
        </w:rPr>
        <w:t xml:space="preserve"> »</w:t>
      </w:r>
      <w:r w:rsidR="008D696F">
        <w:rPr>
          <w:rStyle w:val="81"/>
        </w:rPr>
        <w:t>__________</w:t>
      </w:r>
      <w:r>
        <w:rPr>
          <w:rStyle w:val="81"/>
        </w:rPr>
        <w:t xml:space="preserve"> 20</w:t>
      </w:r>
      <w:r w:rsidR="008D696F">
        <w:rPr>
          <w:rStyle w:val="81"/>
        </w:rPr>
        <w:t>___ г.</w:t>
      </w:r>
    </w:p>
    <w:p w:rsidR="008D696F" w:rsidRDefault="008D696F" w:rsidP="00B63EC0">
      <w:pPr>
        <w:pStyle w:val="80"/>
        <w:shd w:val="clear" w:color="auto" w:fill="auto"/>
        <w:spacing w:after="0"/>
        <w:ind w:left="5860"/>
      </w:pPr>
      <w:r>
        <w:t>______________И.В. Доронина</w:t>
      </w:r>
    </w:p>
    <w:p w:rsidR="00B63EC0" w:rsidRDefault="00B63EC0" w:rsidP="000D429E">
      <w:pPr>
        <w:pStyle w:val="70"/>
        <w:shd w:val="clear" w:color="auto" w:fill="auto"/>
        <w:ind w:right="320"/>
      </w:pPr>
    </w:p>
    <w:p w:rsidR="00B63EC0" w:rsidRDefault="00B63EC0" w:rsidP="000D429E">
      <w:pPr>
        <w:pStyle w:val="70"/>
        <w:shd w:val="clear" w:color="auto" w:fill="auto"/>
        <w:ind w:right="320"/>
      </w:pPr>
    </w:p>
    <w:p w:rsidR="00B63EC0" w:rsidRDefault="00B63EC0" w:rsidP="000D429E">
      <w:pPr>
        <w:pStyle w:val="70"/>
        <w:shd w:val="clear" w:color="auto" w:fill="auto"/>
        <w:ind w:right="320"/>
      </w:pPr>
    </w:p>
    <w:p w:rsidR="00B63EC0" w:rsidRDefault="00B63EC0" w:rsidP="000D429E">
      <w:pPr>
        <w:pStyle w:val="70"/>
        <w:shd w:val="clear" w:color="auto" w:fill="auto"/>
        <w:ind w:right="320"/>
      </w:pPr>
    </w:p>
    <w:p w:rsidR="000D429E" w:rsidRDefault="000D429E" w:rsidP="000D429E">
      <w:pPr>
        <w:pStyle w:val="70"/>
        <w:shd w:val="clear" w:color="auto" w:fill="auto"/>
        <w:ind w:right="320"/>
      </w:pPr>
      <w:r>
        <w:t>ВЫПУСКНАЯ КВАЛИФИКАЦИОННАЯ РАБОТА</w:t>
      </w:r>
    </w:p>
    <w:p w:rsidR="000D429E" w:rsidRDefault="000D429E" w:rsidP="000D429E">
      <w:pPr>
        <w:pStyle w:val="62"/>
        <w:shd w:val="clear" w:color="auto" w:fill="auto"/>
        <w:spacing w:after="1634"/>
        <w:ind w:right="320"/>
        <w:jc w:val="center"/>
      </w:pPr>
      <w:r>
        <w:t>(бакала</w:t>
      </w:r>
      <w:r w:rsidR="005D1101">
        <w:t>врская работа</w:t>
      </w:r>
      <w:r>
        <w:t>)</w:t>
      </w:r>
      <w:r>
        <w:br/>
      </w:r>
      <w:r>
        <w:rPr>
          <w:rStyle w:val="8"/>
        </w:rPr>
        <w:t>(тема выпускной квалификационной работы)</w:t>
      </w:r>
    </w:p>
    <w:p w:rsidR="000D429E" w:rsidRDefault="000D429E" w:rsidP="000D429E">
      <w:pPr>
        <w:pStyle w:val="70"/>
        <w:shd w:val="clear" w:color="auto" w:fill="auto"/>
        <w:spacing w:line="274" w:lineRule="exact"/>
        <w:ind w:left="4720"/>
        <w:jc w:val="both"/>
      </w:pPr>
      <w:r>
        <w:t>Автор:</w:t>
      </w:r>
    </w:p>
    <w:p w:rsidR="000D429E" w:rsidRDefault="000D429E" w:rsidP="000D429E">
      <w:pPr>
        <w:pStyle w:val="62"/>
        <w:shd w:val="clear" w:color="auto" w:fill="auto"/>
        <w:tabs>
          <w:tab w:val="left" w:leader="underscore" w:pos="8613"/>
        </w:tabs>
        <w:spacing w:after="0" w:line="274" w:lineRule="exact"/>
        <w:ind w:left="4720"/>
      </w:pPr>
      <w:proofErr w:type="gramStart"/>
      <w:r>
        <w:t>обучающийся</w:t>
      </w:r>
      <w:proofErr w:type="gramEnd"/>
      <w:r>
        <w:tab/>
        <w:t>группы</w:t>
      </w:r>
    </w:p>
    <w:p w:rsidR="000D429E" w:rsidRDefault="000D429E" w:rsidP="000D429E">
      <w:pPr>
        <w:pStyle w:val="62"/>
        <w:shd w:val="clear" w:color="auto" w:fill="auto"/>
        <w:tabs>
          <w:tab w:val="left" w:leader="underscore" w:pos="7485"/>
        </w:tabs>
        <w:spacing w:after="301" w:line="274" w:lineRule="exact"/>
        <w:ind w:left="4720"/>
      </w:pPr>
      <w:r>
        <w:tab/>
        <w:t xml:space="preserve"> формы обучения</w:t>
      </w:r>
    </w:p>
    <w:p w:rsidR="000D429E" w:rsidRDefault="000D429E" w:rsidP="00FD2E88">
      <w:pPr>
        <w:pStyle w:val="80"/>
        <w:shd w:val="clear" w:color="auto" w:fill="auto"/>
        <w:spacing w:after="260"/>
        <w:ind w:left="6000"/>
        <w:jc w:val="right"/>
      </w:pPr>
      <w:r>
        <w:t>(Ф.И.О. обучающегося)</w:t>
      </w:r>
    </w:p>
    <w:p w:rsidR="000D429E" w:rsidRDefault="000D429E" w:rsidP="00FD2E88">
      <w:pPr>
        <w:pStyle w:val="80"/>
        <w:shd w:val="clear" w:color="auto" w:fill="auto"/>
        <w:spacing w:after="151"/>
        <w:ind w:right="600"/>
        <w:jc w:val="right"/>
      </w:pPr>
      <w:r>
        <w:t xml:space="preserve">(подпись </w:t>
      </w:r>
      <w:proofErr w:type="gramStart"/>
      <w:r>
        <w:t>обучающегося</w:t>
      </w:r>
      <w:proofErr w:type="gramEnd"/>
      <w:r>
        <w:t>)</w:t>
      </w:r>
    </w:p>
    <w:p w:rsidR="000D429E" w:rsidRDefault="000D429E" w:rsidP="000D429E">
      <w:pPr>
        <w:pStyle w:val="70"/>
        <w:shd w:val="clear" w:color="auto" w:fill="auto"/>
        <w:spacing w:line="509" w:lineRule="exact"/>
        <w:ind w:left="4720"/>
        <w:jc w:val="both"/>
      </w:pPr>
      <w:r>
        <w:t>Руководитель:</w:t>
      </w:r>
    </w:p>
    <w:p w:rsidR="000D429E" w:rsidRPr="00C53EF4" w:rsidRDefault="000D429E" w:rsidP="00FD2E88">
      <w:pPr>
        <w:pStyle w:val="80"/>
        <w:shd w:val="clear" w:color="auto" w:fill="auto"/>
        <w:spacing w:after="0" w:line="509" w:lineRule="exact"/>
        <w:ind w:right="600"/>
        <w:jc w:val="right"/>
      </w:pPr>
      <w:r>
        <w:t>(Ф.И.О., должность, ученая степень, звание)</w:t>
      </w:r>
      <w:r>
        <w:br/>
        <w:t>(подпись руководителя)</w:t>
      </w:r>
    </w:p>
    <w:p w:rsidR="005514EF" w:rsidRDefault="005D1101" w:rsidP="000D429E">
      <w:pPr>
        <w:pStyle w:val="80"/>
        <w:shd w:val="clear" w:color="auto" w:fill="auto"/>
        <w:spacing w:after="0" w:line="509" w:lineRule="exact"/>
        <w:ind w:right="600"/>
        <w:jc w:val="center"/>
      </w:pPr>
      <w:r w:rsidRPr="00C53EF4">
        <w:t>Новосибирск, 201</w:t>
      </w:r>
      <w:r w:rsidR="00E31B77">
        <w:t>___</w:t>
      </w:r>
    </w:p>
    <w:p w:rsidR="005514EF" w:rsidRDefault="005514EF" w:rsidP="005514EF">
      <w:pPr>
        <w:pStyle w:val="80"/>
        <w:shd w:val="clear" w:color="auto" w:fill="auto"/>
        <w:spacing w:after="0" w:line="509" w:lineRule="exact"/>
        <w:ind w:right="600"/>
        <w:sectPr w:rsidR="005514EF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2645" w:right="536" w:bottom="2155" w:left="1245" w:header="0" w:footer="3" w:gutter="0"/>
          <w:pgNumType w:start="5"/>
          <w:cols w:space="720"/>
          <w:noEndnote/>
          <w:docGrid w:linePitch="360"/>
        </w:sectPr>
      </w:pPr>
    </w:p>
    <w:p w:rsidR="000D429E" w:rsidRDefault="000D429E" w:rsidP="000D429E">
      <w:pPr>
        <w:pStyle w:val="62"/>
        <w:shd w:val="clear" w:color="auto" w:fill="auto"/>
        <w:tabs>
          <w:tab w:val="left" w:pos="4158"/>
          <w:tab w:val="left" w:leader="underscore" w:pos="6592"/>
        </w:tabs>
        <w:spacing w:after="0" w:line="413" w:lineRule="exact"/>
        <w:ind w:left="480"/>
      </w:pPr>
      <w:r>
        <w:lastRenderedPageBreak/>
        <w:t>Дата защиты</w:t>
      </w:r>
      <w:r>
        <w:tab/>
      </w:r>
      <w:r>
        <w:tab/>
      </w:r>
    </w:p>
    <w:p w:rsidR="000D429E" w:rsidRDefault="000D429E" w:rsidP="000D429E">
      <w:pPr>
        <w:pStyle w:val="62"/>
        <w:shd w:val="clear" w:color="auto" w:fill="auto"/>
        <w:tabs>
          <w:tab w:val="left" w:leader="underscore" w:pos="6592"/>
        </w:tabs>
        <w:spacing w:after="0" w:line="413" w:lineRule="exact"/>
        <w:ind w:left="480"/>
      </w:pPr>
      <w:r>
        <w:t xml:space="preserve">Оценка по результатам защиты </w:t>
      </w:r>
      <w:r>
        <w:tab/>
      </w:r>
    </w:p>
    <w:p w:rsidR="000D429E" w:rsidRDefault="000D429E" w:rsidP="000D429E">
      <w:pPr>
        <w:pStyle w:val="62"/>
        <w:shd w:val="clear" w:color="auto" w:fill="auto"/>
        <w:tabs>
          <w:tab w:val="left" w:pos="4158"/>
          <w:tab w:val="left" w:leader="underscore" w:pos="6592"/>
        </w:tabs>
        <w:spacing w:after="0" w:line="413" w:lineRule="exact"/>
        <w:ind w:left="480"/>
      </w:pPr>
      <w:r>
        <w:t>Протокол заседания ГЭК</w:t>
      </w:r>
      <w:r>
        <w:tab/>
        <w:t>№</w:t>
      </w:r>
      <w:r>
        <w:tab/>
      </w:r>
    </w:p>
    <w:p w:rsidR="000D429E" w:rsidRDefault="000D429E" w:rsidP="000D429E">
      <w:pPr>
        <w:pStyle w:val="62"/>
        <w:shd w:val="clear" w:color="auto" w:fill="auto"/>
        <w:tabs>
          <w:tab w:val="left" w:pos="4158"/>
          <w:tab w:val="left" w:leader="underscore" w:pos="6592"/>
          <w:tab w:val="left" w:leader="underscore" w:pos="9446"/>
        </w:tabs>
        <w:spacing w:after="0" w:line="413" w:lineRule="exact"/>
        <w:ind w:left="480"/>
      </w:pPr>
      <w:r>
        <w:t>Секретарь ГЭК</w:t>
      </w:r>
      <w:r>
        <w:tab/>
      </w:r>
      <w:r>
        <w:tab/>
        <w:t>/</w:t>
      </w:r>
      <w:r>
        <w:tab/>
      </w:r>
    </w:p>
    <w:p w:rsidR="000D429E" w:rsidRDefault="000D429E" w:rsidP="000D429E">
      <w:pPr>
        <w:pStyle w:val="80"/>
        <w:shd w:val="clear" w:color="auto" w:fill="auto"/>
        <w:tabs>
          <w:tab w:val="left" w:pos="7651"/>
        </w:tabs>
        <w:spacing w:after="1235"/>
        <w:ind w:left="4560"/>
        <w:jc w:val="both"/>
      </w:pPr>
      <w:r>
        <w:t>(подпись секретаря)</w:t>
      </w:r>
      <w:r>
        <w:tab/>
        <w:t>(расшифровка подписи)</w:t>
      </w:r>
    </w:p>
    <w:p w:rsidR="000D429E" w:rsidRDefault="000D429E" w:rsidP="000D429E">
      <w:pPr>
        <w:pStyle w:val="62"/>
        <w:shd w:val="clear" w:color="auto" w:fill="auto"/>
        <w:tabs>
          <w:tab w:val="left" w:leader="underscore" w:pos="6592"/>
        </w:tabs>
        <w:spacing w:after="0" w:line="278" w:lineRule="exact"/>
        <w:ind w:left="480"/>
        <w:jc w:val="left"/>
        <w:sectPr w:rsidR="000D429E">
          <w:pgSz w:w="11900" w:h="16840"/>
          <w:pgMar w:top="1325" w:right="536" w:bottom="1325" w:left="1245" w:header="0" w:footer="3" w:gutter="0"/>
          <w:cols w:space="720"/>
          <w:noEndnote/>
          <w:docGrid w:linePitch="360"/>
        </w:sectPr>
      </w:pPr>
      <w:r>
        <w:t>Выпускная квалификацион</w:t>
      </w:r>
      <w:r w:rsidR="005D1101">
        <w:t>ная работа (бакалаврская работа</w:t>
      </w:r>
      <w:r>
        <w:t>) выполнена на</w:t>
      </w:r>
      <w:r w:rsidR="005D1101">
        <w:t xml:space="preserve"> ___</w:t>
      </w:r>
      <w:r>
        <w:tab/>
        <w:t>страницах (без приложений).</w:t>
      </w:r>
    </w:p>
    <w:p w:rsidR="005514EF" w:rsidRDefault="005514EF" w:rsidP="005514EF">
      <w:pPr>
        <w:pStyle w:val="70"/>
        <w:shd w:val="clear" w:color="auto" w:fill="auto"/>
        <w:ind w:right="40"/>
      </w:pPr>
      <w:r>
        <w:lastRenderedPageBreak/>
        <w:t>Федеральное государственное бюджетное образовательное учреждение</w:t>
      </w:r>
    </w:p>
    <w:p w:rsidR="005514EF" w:rsidRDefault="005514EF" w:rsidP="005514EF">
      <w:pPr>
        <w:pStyle w:val="70"/>
        <w:shd w:val="clear" w:color="auto" w:fill="auto"/>
        <w:spacing w:line="250" w:lineRule="exact"/>
        <w:ind w:right="40"/>
      </w:pPr>
      <w:r>
        <w:t>высшего образования</w:t>
      </w:r>
    </w:p>
    <w:p w:rsidR="005514EF" w:rsidRDefault="005514EF" w:rsidP="005514EF">
      <w:pPr>
        <w:pStyle w:val="40"/>
        <w:shd w:val="clear" w:color="auto" w:fill="auto"/>
        <w:spacing w:after="627" w:line="250" w:lineRule="exact"/>
        <w:ind w:right="40"/>
      </w:pPr>
      <w:r>
        <w:t>РОССИЙСКАЯ АКАДЕМИЯ НАРОДНОГО ХОЗЯЙСТВА и ГОСУДАРСТВЕННОЙ СЛУЖБЫ</w:t>
      </w:r>
      <w:r>
        <w:br/>
        <w:t>при ПРЕЗИДЕНТЕ РОССИЙСКОЙ ФЕДЕРАЦИИ</w:t>
      </w:r>
      <w:r>
        <w:br/>
        <w:t>СИБИРСКИЙ ИНСТИТУТ УПРАВЛЕНИ</w:t>
      </w:r>
      <w:proofErr w:type="gramStart"/>
      <w:r>
        <w:t>Я-</w:t>
      </w:r>
      <w:proofErr w:type="gramEnd"/>
      <w:r>
        <w:t xml:space="preserve"> ФИЛИАЛ </w:t>
      </w:r>
      <w:proofErr w:type="spellStart"/>
      <w:r>
        <w:t>РАНХиГС</w:t>
      </w:r>
      <w:proofErr w:type="spellEnd"/>
    </w:p>
    <w:p w:rsidR="005514EF" w:rsidRDefault="005514EF" w:rsidP="005514EF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 w:cs="Times New Roman" w:hint="default"/>
        </w:rPr>
      </w:pPr>
      <w:r w:rsidRPr="00D20056">
        <w:rPr>
          <w:rFonts w:ascii="Times New Roman" w:hAnsi="Times New Roman" w:cs="Times New Roman" w:hint="default"/>
        </w:rPr>
        <w:t>Направление подготовки</w:t>
      </w:r>
      <w:r>
        <w:rPr>
          <w:rFonts w:ascii="Times New Roman" w:hAnsi="Times New Roman" w:cs="Times New Roman" w:hint="default"/>
        </w:rPr>
        <w:t>: Управление персоналом</w:t>
      </w:r>
    </w:p>
    <w:p w:rsidR="005514EF" w:rsidRPr="00D20056" w:rsidRDefault="005514EF" w:rsidP="005514EF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Образовательная программа: Управление персоналом организации</w:t>
      </w:r>
    </w:p>
    <w:p w:rsidR="005514EF" w:rsidRDefault="005514EF" w:rsidP="000D429E">
      <w:pPr>
        <w:pStyle w:val="70"/>
        <w:shd w:val="clear" w:color="auto" w:fill="auto"/>
        <w:spacing w:line="274" w:lineRule="exact"/>
        <w:ind w:right="180"/>
      </w:pPr>
    </w:p>
    <w:p w:rsidR="000D429E" w:rsidRDefault="000D429E" w:rsidP="000D429E">
      <w:pPr>
        <w:pStyle w:val="70"/>
        <w:shd w:val="clear" w:color="auto" w:fill="auto"/>
        <w:spacing w:line="274" w:lineRule="exact"/>
        <w:ind w:right="180"/>
      </w:pPr>
      <w:r>
        <w:t>ОТЗЫВ</w:t>
      </w:r>
    </w:p>
    <w:p w:rsidR="000D429E" w:rsidRDefault="000D429E" w:rsidP="000D429E">
      <w:pPr>
        <w:pStyle w:val="70"/>
        <w:shd w:val="clear" w:color="auto" w:fill="auto"/>
        <w:spacing w:after="441" w:line="274" w:lineRule="exact"/>
        <w:ind w:right="180"/>
      </w:pPr>
      <w:r>
        <w:t xml:space="preserve">о работе </w:t>
      </w:r>
      <w:proofErr w:type="gramStart"/>
      <w:r>
        <w:t>обучающегося</w:t>
      </w:r>
      <w:proofErr w:type="gramEnd"/>
      <w:r>
        <w:t xml:space="preserve"> в период подготовки</w:t>
      </w:r>
      <w:r>
        <w:br/>
        <w:t>выпускной квалификационной работы</w:t>
      </w:r>
    </w:p>
    <w:p w:rsidR="000D429E" w:rsidRDefault="000D429E" w:rsidP="000D429E">
      <w:pPr>
        <w:pStyle w:val="80"/>
        <w:shd w:val="clear" w:color="auto" w:fill="auto"/>
        <w:spacing w:after="365"/>
        <w:ind w:right="180"/>
        <w:jc w:val="center"/>
      </w:pPr>
      <w:r>
        <w:t>(тема выпускной квалификационной работы)</w:t>
      </w:r>
    </w:p>
    <w:p w:rsidR="000D429E" w:rsidRDefault="000D429E" w:rsidP="000D429E">
      <w:pPr>
        <w:pStyle w:val="62"/>
        <w:shd w:val="clear" w:color="auto" w:fill="auto"/>
        <w:tabs>
          <w:tab w:val="left" w:leader="underscore" w:pos="3355"/>
          <w:tab w:val="left" w:leader="underscore" w:pos="5779"/>
          <w:tab w:val="left" w:leader="underscore" w:pos="7978"/>
        </w:tabs>
        <w:spacing w:after="435"/>
        <w:ind w:left="480"/>
      </w:pPr>
      <w:r>
        <w:t>обучающегося</w:t>
      </w:r>
      <w:r>
        <w:tab/>
        <w:t>курса,</w:t>
      </w:r>
      <w:r>
        <w:tab/>
        <w:t>группы</w:t>
      </w:r>
      <w:r>
        <w:tab/>
        <w:t>формы обучения</w:t>
      </w:r>
    </w:p>
    <w:p w:rsidR="000D429E" w:rsidRDefault="000D429E" w:rsidP="000D429E">
      <w:pPr>
        <w:pStyle w:val="80"/>
        <w:shd w:val="clear" w:color="auto" w:fill="auto"/>
        <w:spacing w:after="365"/>
        <w:ind w:right="180"/>
        <w:jc w:val="center"/>
      </w:pPr>
      <w:r>
        <w:t>(Ф.И.О. обучающегося)</w:t>
      </w:r>
    </w:p>
    <w:p w:rsidR="000D429E" w:rsidRDefault="000D429E" w:rsidP="000D429E">
      <w:pPr>
        <w:pStyle w:val="62"/>
        <w:shd w:val="clear" w:color="auto" w:fill="auto"/>
        <w:spacing w:after="435"/>
        <w:ind w:left="480"/>
      </w:pPr>
      <w:r>
        <w:t>Руководитель выпускной квалификационной работы:</w:t>
      </w:r>
    </w:p>
    <w:p w:rsidR="000D429E" w:rsidRDefault="000D429E" w:rsidP="000D429E">
      <w:pPr>
        <w:pStyle w:val="80"/>
        <w:shd w:val="clear" w:color="auto" w:fill="auto"/>
        <w:spacing w:after="365"/>
        <w:ind w:right="180"/>
        <w:jc w:val="center"/>
      </w:pPr>
      <w:r>
        <w:t>(Ф.И.О., должность, ученая степень, ученое звание)</w:t>
      </w:r>
    </w:p>
    <w:p w:rsidR="000D429E" w:rsidRDefault="000D429E" w:rsidP="000D429E">
      <w:pPr>
        <w:pStyle w:val="70"/>
        <w:shd w:val="clear" w:color="auto" w:fill="auto"/>
        <w:spacing w:after="2480"/>
        <w:ind w:right="180"/>
      </w:pPr>
      <w:r>
        <w:t>СОДЕРЖАНИЕ ОТЗЫВА</w:t>
      </w:r>
    </w:p>
    <w:p w:rsidR="000D429E" w:rsidRDefault="000D429E" w:rsidP="005D1101">
      <w:pPr>
        <w:pStyle w:val="70"/>
        <w:shd w:val="clear" w:color="auto" w:fill="auto"/>
        <w:ind w:left="480"/>
        <w:jc w:val="both"/>
      </w:pPr>
      <w:r>
        <w:t>ВЫВОДЫ:</w:t>
      </w:r>
    </w:p>
    <w:p w:rsidR="005D1101" w:rsidRDefault="005D1101" w:rsidP="005D1101">
      <w:pPr>
        <w:pStyle w:val="70"/>
        <w:shd w:val="clear" w:color="auto" w:fill="auto"/>
        <w:ind w:left="480"/>
        <w:jc w:val="both"/>
      </w:pPr>
    </w:p>
    <w:p w:rsidR="005D1101" w:rsidRDefault="005D1101" w:rsidP="005D1101">
      <w:pPr>
        <w:pStyle w:val="70"/>
        <w:shd w:val="clear" w:color="auto" w:fill="auto"/>
        <w:ind w:left="480"/>
        <w:jc w:val="both"/>
      </w:pPr>
    </w:p>
    <w:p w:rsidR="005D1101" w:rsidRDefault="005D1101" w:rsidP="005D1101">
      <w:pPr>
        <w:pStyle w:val="70"/>
        <w:shd w:val="clear" w:color="auto" w:fill="auto"/>
        <w:ind w:left="480"/>
        <w:jc w:val="both"/>
      </w:pPr>
    </w:p>
    <w:p w:rsidR="005D1101" w:rsidRDefault="005D1101" w:rsidP="005D1101">
      <w:pPr>
        <w:pStyle w:val="70"/>
        <w:shd w:val="clear" w:color="auto" w:fill="auto"/>
        <w:ind w:left="480"/>
        <w:jc w:val="both"/>
        <w:rPr>
          <w:sz w:val="14"/>
          <w:szCs w:val="14"/>
        </w:rPr>
      </w:pPr>
      <w:r>
        <w:t>Подпись руководителя ВКР</w:t>
      </w:r>
    </w:p>
    <w:p w:rsidR="000D429E" w:rsidRDefault="000D429E" w:rsidP="000D429E">
      <w:pPr>
        <w:rPr>
          <w:sz w:val="2"/>
          <w:szCs w:val="2"/>
        </w:rPr>
        <w:sectPr w:rsidR="000D429E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2012" w:right="0" w:bottom="1638" w:left="0" w:header="0" w:footer="3" w:gutter="0"/>
          <w:pgNumType w:start="8"/>
          <w:cols w:space="720"/>
          <w:noEndnote/>
          <w:docGrid w:linePitch="360"/>
        </w:sectPr>
      </w:pPr>
    </w:p>
    <w:p w:rsidR="005514EF" w:rsidRDefault="005514EF" w:rsidP="005514EF">
      <w:pPr>
        <w:pStyle w:val="70"/>
        <w:shd w:val="clear" w:color="auto" w:fill="auto"/>
        <w:ind w:right="40"/>
      </w:pPr>
      <w:r>
        <w:lastRenderedPageBreak/>
        <w:t>Федеральное государственное бюджетное образовательное учреждение</w:t>
      </w:r>
    </w:p>
    <w:p w:rsidR="005514EF" w:rsidRDefault="005514EF" w:rsidP="005514EF">
      <w:pPr>
        <w:pStyle w:val="70"/>
        <w:shd w:val="clear" w:color="auto" w:fill="auto"/>
        <w:spacing w:line="250" w:lineRule="exact"/>
        <w:ind w:right="40"/>
      </w:pPr>
      <w:r>
        <w:t>высшего образования</w:t>
      </w:r>
    </w:p>
    <w:p w:rsidR="005514EF" w:rsidRDefault="005514EF" w:rsidP="005514EF">
      <w:pPr>
        <w:pStyle w:val="40"/>
        <w:shd w:val="clear" w:color="auto" w:fill="auto"/>
        <w:spacing w:after="627" w:line="250" w:lineRule="exact"/>
        <w:ind w:right="40"/>
      </w:pPr>
      <w:r>
        <w:t>РОССИЙСКАЯ АКАДЕМИЯ НАРОДНОГО ХОЗЯЙСТВА и ГОСУДАРСТВЕННОЙ СЛУЖБЫ</w:t>
      </w:r>
      <w:r>
        <w:br/>
        <w:t>при ПРЕЗИДЕНТЕ РОССИЙСКОЙ ФЕДЕРАЦИИ</w:t>
      </w:r>
      <w:r>
        <w:br/>
        <w:t>СИБИРСКИЙ ИНСТИТУТ УПРАВЛЕНИ</w:t>
      </w:r>
      <w:proofErr w:type="gramStart"/>
      <w:r>
        <w:t>Я-</w:t>
      </w:r>
      <w:proofErr w:type="gramEnd"/>
      <w:r>
        <w:t xml:space="preserve"> ФИЛИАЛ </w:t>
      </w:r>
      <w:proofErr w:type="spellStart"/>
      <w:r>
        <w:t>РАНХиГС</w:t>
      </w:r>
      <w:proofErr w:type="spellEnd"/>
    </w:p>
    <w:p w:rsidR="005514EF" w:rsidRDefault="005514EF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 w:rsidRPr="00D20056">
        <w:rPr>
          <w:rFonts w:ascii="Times New Roman" w:hAnsi="Times New Roman" w:cs="Times New Roman" w:hint="default"/>
        </w:rPr>
        <w:t>Направление подготовки</w:t>
      </w:r>
      <w:r>
        <w:rPr>
          <w:rFonts w:ascii="Times New Roman" w:hAnsi="Times New Roman" w:cs="Times New Roman" w:hint="default"/>
        </w:rPr>
        <w:t>: Управление персоналом</w:t>
      </w:r>
    </w:p>
    <w:p w:rsidR="005514EF" w:rsidRPr="00D20056" w:rsidRDefault="005514EF" w:rsidP="004379C9">
      <w:pPr>
        <w:pStyle w:val="a9"/>
        <w:spacing w:before="0" w:beforeAutospacing="0" w:after="0" w:afterAutospacing="0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Образовательная программа: Управление персоналом организации</w:t>
      </w:r>
    </w:p>
    <w:p w:rsidR="005514EF" w:rsidRDefault="005514EF" w:rsidP="000D429E">
      <w:pPr>
        <w:pStyle w:val="70"/>
        <w:shd w:val="clear" w:color="auto" w:fill="auto"/>
        <w:ind w:right="180"/>
      </w:pPr>
    </w:p>
    <w:p w:rsidR="005514EF" w:rsidRDefault="005514EF" w:rsidP="000D429E">
      <w:pPr>
        <w:pStyle w:val="70"/>
        <w:shd w:val="clear" w:color="auto" w:fill="auto"/>
        <w:ind w:right="180"/>
      </w:pPr>
    </w:p>
    <w:p w:rsidR="000D429E" w:rsidRDefault="000D429E" w:rsidP="000D429E">
      <w:pPr>
        <w:pStyle w:val="70"/>
        <w:shd w:val="clear" w:color="auto" w:fill="auto"/>
        <w:ind w:right="180"/>
      </w:pPr>
      <w:r>
        <w:t>РЕЦЕНЗИЯ</w:t>
      </w:r>
    </w:p>
    <w:p w:rsidR="000D429E" w:rsidRDefault="000D429E" w:rsidP="000D429E">
      <w:pPr>
        <w:pStyle w:val="70"/>
        <w:shd w:val="clear" w:color="auto" w:fill="auto"/>
        <w:spacing w:after="455"/>
        <w:ind w:right="180"/>
      </w:pPr>
      <w:r>
        <w:t>на выпускную квалификационную работу</w:t>
      </w:r>
    </w:p>
    <w:p w:rsidR="000D429E" w:rsidRDefault="00FD51A8" w:rsidP="000D429E">
      <w:pPr>
        <w:pStyle w:val="80"/>
        <w:shd w:val="clear" w:color="auto" w:fill="auto"/>
        <w:spacing w:after="0"/>
        <w:ind w:right="180"/>
        <w:jc w:val="center"/>
      </w:pPr>
      <w:r>
        <w:pict>
          <v:shape id="_x0000_s1029" type="#_x0000_t202" style="position:absolute;left:0;text-align:left;margin-left:18.7pt;margin-top:25.6pt;width:179.5pt;height:13.3pt;z-index:-251653120;mso-wrap-distance-left:21.6pt;mso-wrap-distance-right:88.8pt;mso-position-horizontal-relative:margin" filled="f" stroked="f">
            <v:textbox style="mso-next-textbox:#_x0000_s1029;mso-fit-shape-to-text:t" inset="0,0,0,0">
              <w:txbxContent>
                <w:p w:rsidR="000D429E" w:rsidRDefault="000D429E" w:rsidP="000D429E">
                  <w:pPr>
                    <w:pStyle w:val="62"/>
                    <w:shd w:val="clear" w:color="auto" w:fill="auto"/>
                    <w:tabs>
                      <w:tab w:val="left" w:leader="underscore" w:pos="2894"/>
                    </w:tabs>
                    <w:spacing w:after="0"/>
                  </w:pPr>
                  <w:r>
                    <w:rPr>
                      <w:rStyle w:val="6Exact"/>
                    </w:rPr>
                    <w:t>обучающегося</w:t>
                  </w:r>
                  <w:r>
                    <w:rPr>
                      <w:rStyle w:val="6Exact"/>
                    </w:rPr>
                    <w:tab/>
                    <w:t>курса,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87.05pt;margin-top:25.55pt;width:39.6pt;height:13.3pt;z-index:-251652096;mso-wrap-distance-left:5pt;mso-wrap-distance-right:70.3pt;mso-position-horizontal-relative:margin" filled="f" stroked="f">
            <v:textbox style="mso-next-textbox:#_x0000_s1030;mso-fit-shape-to-text:t" inset="0,0,0,0">
              <w:txbxContent>
                <w:p w:rsidR="000D429E" w:rsidRDefault="000D429E" w:rsidP="000D429E">
                  <w:pPr>
                    <w:pStyle w:val="6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6Exact"/>
                    </w:rPr>
                    <w:t>группы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96.95pt;margin-top:25.6pt;width:88.1pt;height:13.3pt;z-index:-251651072;mso-wrap-distance-left:114.4pt;mso-wrap-distance-right:18pt;mso-position-horizontal-relative:margin" filled="f" stroked="f">
            <v:textbox style="mso-next-textbox:#_x0000_s1031;mso-fit-shape-to-text:t" inset="0,0,0,0">
              <w:txbxContent>
                <w:p w:rsidR="000D429E" w:rsidRDefault="000D429E" w:rsidP="000D429E">
                  <w:pPr>
                    <w:pStyle w:val="6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6Exact"/>
                    </w:rPr>
                    <w:t>формы обучения</w:t>
                  </w:r>
                </w:p>
              </w:txbxContent>
            </v:textbox>
            <w10:wrap type="topAndBottom" anchorx="margin"/>
          </v:shape>
        </w:pict>
      </w:r>
      <w:r w:rsidR="000D429E">
        <w:t>(тема выпускной квалификационной работы)</w:t>
      </w:r>
    </w:p>
    <w:p w:rsidR="000D429E" w:rsidRDefault="000D429E" w:rsidP="000D429E">
      <w:pPr>
        <w:pStyle w:val="80"/>
        <w:shd w:val="clear" w:color="auto" w:fill="auto"/>
        <w:spacing w:after="365"/>
        <w:ind w:right="20"/>
        <w:jc w:val="center"/>
      </w:pPr>
      <w:r>
        <w:t>(Ф.И.О. обучающегося)</w:t>
      </w:r>
    </w:p>
    <w:p w:rsidR="000D429E" w:rsidRDefault="000D429E" w:rsidP="000D429E">
      <w:pPr>
        <w:pStyle w:val="62"/>
        <w:shd w:val="clear" w:color="auto" w:fill="auto"/>
        <w:spacing w:after="435"/>
        <w:jc w:val="left"/>
      </w:pPr>
      <w:r>
        <w:t>Рецензент:</w:t>
      </w:r>
    </w:p>
    <w:p w:rsidR="000D429E" w:rsidRDefault="000D429E" w:rsidP="005514EF">
      <w:pPr>
        <w:pStyle w:val="80"/>
        <w:shd w:val="clear" w:color="auto" w:fill="auto"/>
        <w:spacing w:after="0"/>
        <w:ind w:right="20"/>
        <w:jc w:val="center"/>
      </w:pPr>
      <w:r>
        <w:t>(Ф.И.О., должность, ученая степень, ученое звание)</w:t>
      </w:r>
    </w:p>
    <w:p w:rsidR="000D429E" w:rsidRDefault="000D429E" w:rsidP="005514EF">
      <w:pPr>
        <w:pStyle w:val="70"/>
        <w:shd w:val="clear" w:color="auto" w:fill="auto"/>
        <w:ind w:right="20"/>
      </w:pPr>
      <w:r>
        <w:t>СОДЕРЖАНИЕ РЕЦЕНЗИИ</w:t>
      </w:r>
    </w:p>
    <w:p w:rsidR="005514EF" w:rsidRDefault="000D429E" w:rsidP="005514EF">
      <w:pPr>
        <w:pStyle w:val="70"/>
        <w:shd w:val="clear" w:color="auto" w:fill="auto"/>
        <w:jc w:val="left"/>
      </w:pPr>
      <w:r>
        <w:t>ВЫВОДЫ:</w:t>
      </w: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0D429E" w:rsidRDefault="000D429E" w:rsidP="005514EF">
      <w:pPr>
        <w:pStyle w:val="70"/>
        <w:shd w:val="clear" w:color="auto" w:fill="auto"/>
        <w:jc w:val="left"/>
      </w:pPr>
      <w:r>
        <w:t>Рекомендуемая оценка выпускной квалификационной работы:</w:t>
      </w:r>
    </w:p>
    <w:p w:rsidR="005D1101" w:rsidRDefault="005D1101" w:rsidP="005514EF">
      <w:pPr>
        <w:pStyle w:val="70"/>
        <w:shd w:val="clear" w:color="auto" w:fill="auto"/>
        <w:jc w:val="left"/>
      </w:pPr>
    </w:p>
    <w:p w:rsidR="005D1101" w:rsidRDefault="005D1101" w:rsidP="005514EF">
      <w:pPr>
        <w:pStyle w:val="70"/>
        <w:shd w:val="clear" w:color="auto" w:fill="auto"/>
        <w:jc w:val="left"/>
      </w:pPr>
    </w:p>
    <w:p w:rsidR="005D1101" w:rsidRDefault="005D1101" w:rsidP="005514EF">
      <w:pPr>
        <w:pStyle w:val="70"/>
        <w:shd w:val="clear" w:color="auto" w:fill="auto"/>
        <w:jc w:val="left"/>
      </w:pPr>
      <w:r>
        <w:t>Подпись рецензента</w:t>
      </w:r>
    </w:p>
    <w:p w:rsidR="005D1101" w:rsidRDefault="005D1101" w:rsidP="005514EF">
      <w:pPr>
        <w:pStyle w:val="70"/>
        <w:shd w:val="clear" w:color="auto" w:fill="auto"/>
        <w:jc w:val="left"/>
      </w:pPr>
    </w:p>
    <w:p w:rsidR="005D1101" w:rsidRDefault="005D1101" w:rsidP="005D1101">
      <w:pPr>
        <w:pStyle w:val="70"/>
        <w:shd w:val="clear" w:color="auto" w:fill="auto"/>
      </w:pPr>
      <w:r>
        <w:t xml:space="preserve">М </w:t>
      </w:r>
      <w:proofErr w:type="gramStart"/>
      <w:r>
        <w:t>П</w:t>
      </w:r>
      <w:proofErr w:type="gramEnd"/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5514EF" w:rsidRDefault="005514EF" w:rsidP="005514EF">
      <w:pPr>
        <w:pStyle w:val="70"/>
        <w:shd w:val="clear" w:color="auto" w:fill="auto"/>
        <w:jc w:val="left"/>
      </w:pPr>
    </w:p>
    <w:p w:rsidR="000D429E" w:rsidRDefault="000D429E" w:rsidP="000D429E">
      <w:pPr>
        <w:pStyle w:val="62"/>
        <w:shd w:val="clear" w:color="auto" w:fill="auto"/>
        <w:tabs>
          <w:tab w:val="left" w:pos="6930"/>
          <w:tab w:val="left" w:pos="8788"/>
        </w:tabs>
        <w:spacing w:after="0"/>
        <w:ind w:left="6340"/>
      </w:pPr>
      <w:r>
        <w:t>«</w:t>
      </w:r>
      <w:r>
        <w:tab/>
        <w:t>»</w:t>
      </w:r>
      <w:r>
        <w:tab/>
        <w:t>20 г</w:t>
      </w:r>
    </w:p>
    <w:p w:rsidR="00CC3A98" w:rsidRDefault="00CC3A98">
      <w:pPr>
        <w:spacing w:after="200" w:line="276" w:lineRule="auto"/>
        <w:rPr>
          <w:sz w:val="22"/>
          <w:szCs w:val="22"/>
          <w:lang w:eastAsia="en-US"/>
        </w:rPr>
      </w:pPr>
      <w:r>
        <w:br w:type="page"/>
      </w:r>
    </w:p>
    <w:p w:rsidR="00CC3A98" w:rsidRDefault="00CC3A98" w:rsidP="00CC3A98">
      <w:pPr>
        <w:tabs>
          <w:tab w:val="center" w:pos="4677"/>
        </w:tabs>
        <w:ind w:firstLine="709"/>
        <w:jc w:val="right"/>
      </w:pPr>
      <w:r>
        <w:lastRenderedPageBreak/>
        <w:t>Таблица …</w:t>
      </w:r>
    </w:p>
    <w:p w:rsidR="00CC3A98" w:rsidRPr="00CC3A98" w:rsidRDefault="00CC3A98" w:rsidP="00CC3A98">
      <w:pPr>
        <w:tabs>
          <w:tab w:val="center" w:pos="4677"/>
        </w:tabs>
        <w:ind w:firstLine="709"/>
        <w:jc w:val="center"/>
        <w:rPr>
          <w:b/>
        </w:rPr>
      </w:pPr>
      <w:r w:rsidRPr="00CC3A98">
        <w:rPr>
          <w:b/>
        </w:rPr>
        <w:t>Программа исследования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268"/>
        <w:gridCol w:w="3969"/>
        <w:gridCol w:w="2517"/>
      </w:tblGrid>
      <w:tr w:rsidR="00CC3A98" w:rsidTr="00FE2FA8">
        <w:tc>
          <w:tcPr>
            <w:tcW w:w="8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color w:val="000000" w:themeColor="text1"/>
                <w:sz w:val="24"/>
              </w:rPr>
            </w:pPr>
            <w:r w:rsidRPr="000E0C82">
              <w:rPr>
                <w:color w:val="000000" w:themeColor="text1"/>
                <w:sz w:val="24"/>
              </w:rPr>
              <w:t>Этап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color w:val="000000" w:themeColor="text1"/>
                <w:sz w:val="24"/>
              </w:rPr>
            </w:pPr>
            <w:r w:rsidRPr="000E0C82">
              <w:rPr>
                <w:color w:val="000000" w:themeColor="text1"/>
                <w:sz w:val="24"/>
              </w:rPr>
              <w:t xml:space="preserve">(№ </w:t>
            </w:r>
            <w:proofErr w:type="spellStart"/>
            <w:proofErr w:type="gramStart"/>
            <w:r w:rsidRPr="000E0C82">
              <w:rPr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0E0C82">
              <w:rPr>
                <w:color w:val="000000" w:themeColor="text1"/>
                <w:sz w:val="24"/>
              </w:rPr>
              <w:t>/</w:t>
            </w:r>
            <w:proofErr w:type="spellStart"/>
            <w:r w:rsidRPr="000E0C82">
              <w:rPr>
                <w:color w:val="000000" w:themeColor="text1"/>
                <w:sz w:val="24"/>
              </w:rPr>
              <w:t>п</w:t>
            </w:r>
            <w:proofErr w:type="spellEnd"/>
            <w:r w:rsidRPr="000E0C8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Методы исследования, его цель и задачи</w:t>
            </w:r>
          </w:p>
        </w:tc>
        <w:tc>
          <w:tcPr>
            <w:tcW w:w="3969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color w:val="000000" w:themeColor="text1"/>
                <w:sz w:val="24"/>
              </w:rPr>
            </w:pPr>
            <w:r w:rsidRPr="000E0C82">
              <w:rPr>
                <w:color w:val="000000" w:themeColor="text1"/>
                <w:sz w:val="24"/>
              </w:rPr>
              <w:t>Индикаторы исследования</w:t>
            </w:r>
          </w:p>
        </w:tc>
        <w:tc>
          <w:tcPr>
            <w:tcW w:w="25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color w:val="000000" w:themeColor="text1"/>
                <w:sz w:val="24"/>
              </w:rPr>
            </w:pPr>
            <w:r w:rsidRPr="000E0C82">
              <w:rPr>
                <w:color w:val="000000" w:themeColor="text1"/>
                <w:sz w:val="24"/>
              </w:rPr>
              <w:t>Выборка</w:t>
            </w:r>
          </w:p>
        </w:tc>
      </w:tr>
      <w:tr w:rsidR="00CC3A98" w:rsidTr="00FE2FA8">
        <w:tc>
          <w:tcPr>
            <w:tcW w:w="8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0E0C82"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0E0C82">
              <w:rPr>
                <w:sz w:val="24"/>
              </w:rPr>
              <w:t>Анализ документов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47783F"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 – изучить нормативно-правовую базу функции профессиональной ориентации</w:t>
            </w:r>
          </w:p>
        </w:tc>
        <w:tc>
          <w:tcPr>
            <w:tcW w:w="3969" w:type="dxa"/>
            <w:vAlign w:val="center"/>
          </w:tcPr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 w:rsidRPr="00D640D6">
              <w:rPr>
                <w:sz w:val="24"/>
              </w:rPr>
              <w:t>Детализация функции: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0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 xml:space="preserve">выделение целей и задач; 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0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 xml:space="preserve">составление плана мероприятий; 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0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>описание этапов работы;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0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>определение ответственных лиц;</w:t>
            </w:r>
          </w:p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 w:rsidRPr="00D640D6">
              <w:rPr>
                <w:sz w:val="24"/>
              </w:rPr>
              <w:t xml:space="preserve">Характеристики документов: 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1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>логичность;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1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>ясность;</w:t>
            </w:r>
          </w:p>
          <w:p w:rsidR="00CC3A98" w:rsidRPr="00290558" w:rsidRDefault="00CC3A98" w:rsidP="00CC3A98">
            <w:pPr>
              <w:pStyle w:val="a5"/>
              <w:numPr>
                <w:ilvl w:val="0"/>
                <w:numId w:val="11"/>
              </w:numPr>
              <w:tabs>
                <w:tab w:val="center" w:pos="4677"/>
              </w:tabs>
              <w:ind w:left="357" w:hanging="357"/>
              <w:jc w:val="both"/>
              <w:rPr>
                <w:sz w:val="24"/>
              </w:rPr>
            </w:pPr>
            <w:r w:rsidRPr="00290558">
              <w:rPr>
                <w:sz w:val="24"/>
              </w:rPr>
              <w:t>полнота информации.</w:t>
            </w:r>
          </w:p>
        </w:tc>
        <w:tc>
          <w:tcPr>
            <w:tcW w:w="25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Все имеющиеся документы по профессиональной ориентации молодежи</w:t>
            </w:r>
          </w:p>
        </w:tc>
      </w:tr>
      <w:tr w:rsidR="00CC3A98" w:rsidTr="00FE2FA8">
        <w:tc>
          <w:tcPr>
            <w:tcW w:w="8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Экспертный опрос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47783F"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 – изучить экспертное мнение сотрудников на предмет содержания и проблем реализации функции профессиональной ориентации</w:t>
            </w:r>
          </w:p>
        </w:tc>
        <w:tc>
          <w:tcPr>
            <w:tcW w:w="3969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перечень реально-проводимых мероприятий по профессиональной ориентации;</w:t>
            </w:r>
          </w:p>
          <w:p w:rsidR="00CC3A98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значимость и роль функции профессиональной ориентации на предприятии;</w:t>
            </w:r>
          </w:p>
          <w:p w:rsidR="00CC3A98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соотношение желаемых «идеальных» и реальных на данный момент результатов деятельности в рамках профессиональной ориентации;</w:t>
            </w:r>
          </w:p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перечень проблем, связанных с реализацией функции профессиональной ориентации.</w:t>
            </w:r>
          </w:p>
        </w:tc>
        <w:tc>
          <w:tcPr>
            <w:tcW w:w="2517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экспертов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(3 представителя от предприятия, 3 представителя от профильных учебных заведений, 3 представителя от подшефных школ)</w:t>
            </w:r>
          </w:p>
        </w:tc>
      </w:tr>
      <w:tr w:rsidR="00CC3A98" w:rsidTr="00FE2FA8">
        <w:tc>
          <w:tcPr>
            <w:tcW w:w="8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(учащиеся подшефных школ)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943785">
              <w:rPr>
                <w:i/>
                <w:sz w:val="24"/>
              </w:rPr>
              <w:t xml:space="preserve">Цель </w:t>
            </w:r>
            <w:r>
              <w:rPr>
                <w:sz w:val="24"/>
              </w:rPr>
              <w:t xml:space="preserve">– сформировать социальный «портрет» учащихся, на которых направлена деятельность по реализации функции профессиональной ориентации </w:t>
            </w:r>
          </w:p>
        </w:tc>
        <w:tc>
          <w:tcPr>
            <w:tcW w:w="3969" w:type="dxa"/>
            <w:vAlign w:val="center"/>
          </w:tcPr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72B89">
              <w:rPr>
                <w:sz w:val="24"/>
              </w:rPr>
              <w:t>средняя оценка по профильным дисциплинам (математика, физика);</w:t>
            </w:r>
          </w:p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90D03">
              <w:rPr>
                <w:sz w:val="24"/>
              </w:rPr>
              <w:t>наличие</w:t>
            </w:r>
            <w:r w:rsidRPr="00472B89">
              <w:rPr>
                <w:sz w:val="24"/>
              </w:rPr>
              <w:t xml:space="preserve"> хобби </w:t>
            </w:r>
            <w:proofErr w:type="spellStart"/>
            <w:r w:rsidRPr="00472B89">
              <w:rPr>
                <w:sz w:val="24"/>
              </w:rPr>
              <w:t>математическо-физического</w:t>
            </w:r>
            <w:proofErr w:type="spellEnd"/>
            <w:r w:rsidRPr="00472B89">
              <w:rPr>
                <w:sz w:val="24"/>
              </w:rPr>
              <w:t xml:space="preserve"> и технического характера;</w:t>
            </w:r>
          </w:p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72B89">
              <w:rPr>
                <w:sz w:val="24"/>
              </w:rPr>
              <w:t>перечень сдаваемых экзаменов по профильным предметам;</w:t>
            </w:r>
          </w:p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90D03">
              <w:rPr>
                <w:sz w:val="24"/>
              </w:rPr>
              <w:t xml:space="preserve">степень </w:t>
            </w:r>
            <w:r w:rsidRPr="00472B89">
              <w:rPr>
                <w:sz w:val="24"/>
              </w:rPr>
              <w:t>желани</w:t>
            </w:r>
            <w:r>
              <w:rPr>
                <w:sz w:val="24"/>
              </w:rPr>
              <w:t>я</w:t>
            </w:r>
            <w:r w:rsidRPr="00472B89">
              <w:rPr>
                <w:sz w:val="24"/>
              </w:rPr>
              <w:t xml:space="preserve"> поступить в профильное учебное заведение;</w:t>
            </w:r>
          </w:p>
          <w:p w:rsidR="00CC3A98" w:rsidRPr="00472B89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90D03">
              <w:rPr>
                <w:sz w:val="24"/>
              </w:rPr>
              <w:t xml:space="preserve">степень </w:t>
            </w:r>
            <w:r w:rsidRPr="00472B89">
              <w:rPr>
                <w:sz w:val="24"/>
              </w:rPr>
              <w:t>желани</w:t>
            </w:r>
            <w:r>
              <w:rPr>
                <w:sz w:val="24"/>
              </w:rPr>
              <w:t>я</w:t>
            </w:r>
            <w:r w:rsidRPr="00472B89">
              <w:rPr>
                <w:sz w:val="24"/>
              </w:rPr>
              <w:t xml:space="preserve"> работать в сфере авиастроения.</w:t>
            </w:r>
          </w:p>
        </w:tc>
        <w:tc>
          <w:tcPr>
            <w:tcW w:w="25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206 человек, при генеральной выборке 445 человек с точность 95% и погрешностью 5%</w:t>
            </w:r>
          </w:p>
        </w:tc>
      </w:tr>
      <w:tr w:rsidR="00CC3A98" w:rsidTr="00FE2FA8">
        <w:tc>
          <w:tcPr>
            <w:tcW w:w="8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C3A98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Анализ статистических данных</w:t>
            </w:r>
          </w:p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 w:rsidRPr="00943785"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 – изучить фактические показатели результативности реализации функции </w:t>
            </w:r>
            <w:r>
              <w:rPr>
                <w:sz w:val="24"/>
              </w:rPr>
              <w:lastRenderedPageBreak/>
              <w:t xml:space="preserve">профессиональной ориентации. </w:t>
            </w:r>
          </w:p>
        </w:tc>
        <w:tc>
          <w:tcPr>
            <w:tcW w:w="3969" w:type="dxa"/>
            <w:vAlign w:val="center"/>
          </w:tcPr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D640D6">
              <w:rPr>
                <w:sz w:val="24"/>
              </w:rPr>
              <w:t>количество учащихся подшефных школ, поступающих в профильные учебные заведения;</w:t>
            </w:r>
          </w:p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640D6">
              <w:rPr>
                <w:sz w:val="24"/>
              </w:rPr>
              <w:t>количество учащихся профильных учебных заведений, трудоустроенных на предприятии и работающих на данный момент.</w:t>
            </w:r>
          </w:p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640D6">
              <w:rPr>
                <w:sz w:val="24"/>
              </w:rPr>
              <w:t>количество учащихся, прошедших практику на предприятии;</w:t>
            </w:r>
          </w:p>
          <w:p w:rsidR="00CC3A98" w:rsidRPr="00D640D6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D640D6">
              <w:rPr>
                <w:sz w:val="24"/>
              </w:rPr>
              <w:t>количество школьников, прошедших программу летнего трудоустройства;</w:t>
            </w:r>
          </w:p>
          <w:p w:rsidR="00CC3A98" w:rsidRPr="008646BB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 w:rsidRPr="008646BB">
              <w:rPr>
                <w:sz w:val="24"/>
              </w:rPr>
              <w:t>кол</w:t>
            </w:r>
            <w:r>
              <w:rPr>
                <w:sz w:val="24"/>
              </w:rPr>
              <w:t xml:space="preserve">ичество </w:t>
            </w:r>
            <w:r w:rsidRPr="008646BB">
              <w:rPr>
                <w:sz w:val="24"/>
              </w:rPr>
              <w:t>проведенных мероприятий</w:t>
            </w:r>
            <w:r>
              <w:rPr>
                <w:sz w:val="24"/>
              </w:rPr>
              <w:t xml:space="preserve"> (форумы, интеллектуальные игры,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встречи)</w:t>
            </w:r>
            <w:r w:rsidRPr="008646BB">
              <w:rPr>
                <w:sz w:val="24"/>
              </w:rPr>
              <w:t xml:space="preserve">; </w:t>
            </w:r>
          </w:p>
          <w:p w:rsidR="00CC3A98" w:rsidRPr="00E37FF7" w:rsidRDefault="00CC3A98" w:rsidP="00FE2FA8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37FF7">
              <w:rPr>
                <w:sz w:val="24"/>
              </w:rPr>
              <w:t>количество проведенных экскурсий.</w:t>
            </w:r>
          </w:p>
        </w:tc>
        <w:tc>
          <w:tcPr>
            <w:tcW w:w="2517" w:type="dxa"/>
            <w:vAlign w:val="center"/>
          </w:tcPr>
          <w:p w:rsidR="00CC3A98" w:rsidRPr="000E0C82" w:rsidRDefault="00CC3A98" w:rsidP="00FE2FA8">
            <w:pPr>
              <w:tabs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Данные за последние три года</w:t>
            </w:r>
          </w:p>
        </w:tc>
      </w:tr>
    </w:tbl>
    <w:p w:rsidR="00CC3A98" w:rsidRDefault="00CC3A98" w:rsidP="00CC3A98">
      <w:pPr>
        <w:tabs>
          <w:tab w:val="center" w:pos="4677"/>
        </w:tabs>
        <w:ind w:firstLine="709"/>
        <w:jc w:val="center"/>
      </w:pPr>
    </w:p>
    <w:p w:rsidR="00CC3A98" w:rsidRDefault="00CC3A98" w:rsidP="00CC3A98"/>
    <w:p w:rsidR="00CC3A98" w:rsidRDefault="00CC3A98" w:rsidP="00CC3A98">
      <w:pPr>
        <w:jc w:val="center"/>
      </w:pPr>
      <w:r>
        <w:t>Программа эмпирического исследования по теме ВКР</w:t>
      </w:r>
    </w:p>
    <w:p w:rsidR="00CC3A98" w:rsidRDefault="00CC3A98" w:rsidP="00CC3A98">
      <w:pPr>
        <w:jc w:val="center"/>
      </w:pPr>
      <w:r>
        <w:t xml:space="preserve">«Проблема закрепления молодых специалистов в органах местного самоуправления на примере администрации </w:t>
      </w:r>
    </w:p>
    <w:p w:rsidR="00CC3A98" w:rsidRDefault="00CC3A98" w:rsidP="00CC3A98">
      <w:pPr>
        <w:jc w:val="center"/>
      </w:pPr>
      <w:r>
        <w:t xml:space="preserve">муниципального района» </w:t>
      </w:r>
    </w:p>
    <w:tbl>
      <w:tblPr>
        <w:tblStyle w:val="a7"/>
        <w:tblW w:w="0" w:type="auto"/>
        <w:tblLook w:val="04A0"/>
      </w:tblPr>
      <w:tblGrid>
        <w:gridCol w:w="1501"/>
        <w:gridCol w:w="1481"/>
        <w:gridCol w:w="1597"/>
        <w:gridCol w:w="1836"/>
        <w:gridCol w:w="1618"/>
        <w:gridCol w:w="2104"/>
      </w:tblGrid>
      <w:tr w:rsidR="00CC3A98" w:rsidTr="00FE2F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исследования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</w:t>
            </w:r>
          </w:p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исследования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</w:tr>
      <w:tr w:rsidR="00CC3A98" w:rsidTr="00FE2FA8">
        <w:trPr>
          <w:trHeight w:val="8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Аналитический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анализ информации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объекте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предмете</w:t>
            </w:r>
            <w:proofErr w:type="gramEnd"/>
            <w:r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социально-экономического развития района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администрации, тенденций и проблемных областей.</w:t>
            </w:r>
          </w:p>
        </w:tc>
      </w:tr>
      <w:tr w:rsidR="00CC3A98" w:rsidTr="00FE2FA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о деятельности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</w:tr>
      <w:tr w:rsidR="00CC3A98" w:rsidTr="00FE2FA8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Вторичный анализ соцопросов жителей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</w:tr>
      <w:tr w:rsidR="00CC3A98" w:rsidTr="00FE2FA8">
        <w:trPr>
          <w:trHeight w:val="1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состав и кадровая ситуация 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характеристики кадрового состава, динамика показателей кадровой ситуации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статистических данных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кадровых документов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кадрового состава и кадровой ситуации, тенденций и проблемных областей.</w:t>
            </w:r>
          </w:p>
        </w:tc>
      </w:tr>
      <w:tr w:rsidR="00CC3A98" w:rsidTr="00FE2FA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Проблемный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проблемных областей в практике работы с молодыми специалистами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работы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и организационное обеспечение работы 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локальных нормативных актов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sz w:val="24"/>
                <w:szCs w:val="24"/>
              </w:rPr>
              <w:t>регламентированности</w:t>
            </w:r>
            <w:proofErr w:type="spellEnd"/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кадровой работы 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качества орг. обеспечения </w:t>
            </w:r>
          </w:p>
        </w:tc>
      </w:tr>
      <w:tr w:rsidR="00CC3A98" w:rsidTr="00FE2F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</w:t>
            </w:r>
            <w:r>
              <w:rPr>
                <w:sz w:val="24"/>
                <w:szCs w:val="24"/>
              </w:rPr>
              <w:lastRenderedPageBreak/>
              <w:t xml:space="preserve">показатели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трудом молодых специалистов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sz w:val="24"/>
                <w:szCs w:val="24"/>
              </w:rPr>
              <w:lastRenderedPageBreak/>
              <w:t>локальных нормативных актов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руководителей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специалистов в форме интервью Опрос в форме анкетирования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Характеристика </w:t>
            </w:r>
            <w:r>
              <w:rPr>
                <w:sz w:val="24"/>
                <w:szCs w:val="24"/>
              </w:rPr>
              <w:lastRenderedPageBreak/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удовлетворенности трудом молодых</w:t>
            </w:r>
          </w:p>
        </w:tc>
      </w:tr>
      <w:tr w:rsidR="00CC3A98" w:rsidTr="00FE2FA8">
        <w:trPr>
          <w:trHeight w:val="2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устранению выявленных проблем и расчет их эффективности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проблемы в работе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молодыми специалистами 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 руководителями, специалистами кадровой службы и молодыми специалистами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FE2FA8">
            <w:pPr>
              <w:rPr>
                <w:sz w:val="24"/>
                <w:szCs w:val="24"/>
              </w:rPr>
            </w:pP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рекомендаций.</w:t>
            </w:r>
          </w:p>
          <w:p w:rsidR="00CC3A98" w:rsidRDefault="00CC3A98" w:rsidP="00F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затрат</w:t>
            </w:r>
          </w:p>
        </w:tc>
      </w:tr>
    </w:tbl>
    <w:p w:rsidR="00CC3A98" w:rsidRDefault="00CC3A98" w:rsidP="00CC3A98"/>
    <w:p w:rsidR="00CC3A98" w:rsidRDefault="00CC3A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C3A98" w:rsidRPr="00410234" w:rsidRDefault="00CC3A98" w:rsidP="00CC3A98">
      <w:pPr>
        <w:jc w:val="center"/>
        <w:rPr>
          <w:b/>
          <w:sz w:val="28"/>
          <w:szCs w:val="28"/>
        </w:rPr>
      </w:pPr>
      <w:r w:rsidRPr="00410234">
        <w:rPr>
          <w:b/>
          <w:sz w:val="28"/>
          <w:szCs w:val="28"/>
        </w:rPr>
        <w:lastRenderedPageBreak/>
        <w:t xml:space="preserve">Программа изучения особенностей организационной культуры </w:t>
      </w:r>
      <w:proofErr w:type="gramStart"/>
      <w:r w:rsidRPr="00410234">
        <w:rPr>
          <w:b/>
          <w:sz w:val="28"/>
          <w:szCs w:val="28"/>
        </w:rPr>
        <w:t>в</w:t>
      </w:r>
      <w:proofErr w:type="gramEnd"/>
      <w:r w:rsidRPr="00410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</w:t>
      </w:r>
    </w:p>
    <w:tbl>
      <w:tblPr>
        <w:tblStyle w:val="a7"/>
        <w:tblpPr w:leftFromText="180" w:rightFromText="180" w:vertAnchor="text" w:horzAnchor="margin" w:tblpY="487"/>
        <w:tblW w:w="0" w:type="auto"/>
        <w:tblLook w:val="04A0"/>
      </w:tblPr>
      <w:tblGrid>
        <w:gridCol w:w="2633"/>
        <w:gridCol w:w="2492"/>
        <w:gridCol w:w="2393"/>
        <w:gridCol w:w="2619"/>
      </w:tblGrid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9B5733">
              <w:rPr>
                <w:b/>
                <w:sz w:val="24"/>
                <w:szCs w:val="24"/>
              </w:rPr>
              <w:t>Элемент организационной культуры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jc w:val="center"/>
              <w:rPr>
                <w:b/>
                <w:sz w:val="24"/>
                <w:szCs w:val="24"/>
              </w:rPr>
            </w:pPr>
            <w:r w:rsidRPr="009B5733">
              <w:rPr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jc w:val="center"/>
              <w:rPr>
                <w:b/>
                <w:sz w:val="24"/>
                <w:szCs w:val="24"/>
              </w:rPr>
            </w:pPr>
            <w:r w:rsidRPr="009B5733">
              <w:rPr>
                <w:b/>
                <w:sz w:val="24"/>
                <w:szCs w:val="24"/>
              </w:rPr>
              <w:t>Метод</w:t>
            </w:r>
            <w:r>
              <w:rPr>
                <w:b/>
                <w:sz w:val="24"/>
                <w:szCs w:val="24"/>
              </w:rPr>
              <w:t xml:space="preserve"> (методика) </w:t>
            </w:r>
            <w:r w:rsidRPr="009B5733">
              <w:rPr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jc w:val="center"/>
              <w:rPr>
                <w:b/>
                <w:sz w:val="24"/>
                <w:szCs w:val="24"/>
              </w:rPr>
            </w:pPr>
            <w:r w:rsidRPr="009B5733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Тип организационной культуры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Определить доминирующий тип культуры в организации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proofErr w:type="spellStart"/>
            <w:r w:rsidRPr="009B5733">
              <w:rPr>
                <w:sz w:val="24"/>
                <w:szCs w:val="24"/>
              </w:rPr>
              <w:t>Опросник</w:t>
            </w:r>
            <w:proofErr w:type="spellEnd"/>
            <w:r w:rsidRPr="009B5733">
              <w:rPr>
                <w:sz w:val="24"/>
                <w:szCs w:val="24"/>
              </w:rPr>
              <w:t xml:space="preserve"> Камерона и </w:t>
            </w:r>
            <w:proofErr w:type="spellStart"/>
            <w:r w:rsidRPr="009B5733">
              <w:rPr>
                <w:sz w:val="24"/>
                <w:szCs w:val="24"/>
              </w:rPr>
              <w:t>Куинна</w:t>
            </w:r>
            <w:proofErr w:type="spellEnd"/>
            <w:r w:rsidRPr="009B57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Построение профиля ОК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Элементы фирменного стиля 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Особенности фирменного стиля как способа идентификации 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Наблюдение, беседа с руководителем организации, изучение </w:t>
            </w:r>
            <w:proofErr w:type="spellStart"/>
            <w:r w:rsidRPr="009B5733">
              <w:rPr>
                <w:sz w:val="24"/>
                <w:szCs w:val="24"/>
              </w:rPr>
              <w:t>брендбука</w:t>
            </w:r>
            <w:proofErr w:type="spellEnd"/>
            <w:r w:rsidRPr="009B5733">
              <w:rPr>
                <w:sz w:val="24"/>
                <w:szCs w:val="24"/>
              </w:rPr>
              <w:t xml:space="preserve"> мед</w:t>
            </w:r>
            <w:proofErr w:type="gramStart"/>
            <w:r w:rsidRPr="009B5733">
              <w:rPr>
                <w:sz w:val="24"/>
                <w:szCs w:val="24"/>
              </w:rPr>
              <w:t>.</w:t>
            </w:r>
            <w:proofErr w:type="gramEnd"/>
            <w:r w:rsidRPr="009B5733">
              <w:rPr>
                <w:sz w:val="24"/>
                <w:szCs w:val="24"/>
              </w:rPr>
              <w:t xml:space="preserve"> </w:t>
            </w:r>
            <w:proofErr w:type="gramStart"/>
            <w:r w:rsidRPr="009B5733">
              <w:rPr>
                <w:sz w:val="24"/>
                <w:szCs w:val="24"/>
              </w:rPr>
              <w:t>у</w:t>
            </w:r>
            <w:proofErr w:type="gramEnd"/>
            <w:r w:rsidRPr="009B5733">
              <w:rPr>
                <w:sz w:val="24"/>
                <w:szCs w:val="24"/>
              </w:rPr>
              <w:t xml:space="preserve">чреждения ( или беседа с </w:t>
            </w:r>
            <w:r w:rsidRPr="009B5733">
              <w:rPr>
                <w:sz w:val="24"/>
                <w:szCs w:val="24"/>
                <w:lang w:val="en-US"/>
              </w:rPr>
              <w:t>PR</w:t>
            </w:r>
            <w:r w:rsidRPr="009B5733">
              <w:rPr>
                <w:sz w:val="24"/>
                <w:szCs w:val="24"/>
              </w:rPr>
              <w:t>-компания), анализ документов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Характеристика элементов фирменного стиля, необходимых </w:t>
            </w:r>
            <w:proofErr w:type="gramStart"/>
            <w:r w:rsidRPr="009B5733">
              <w:rPr>
                <w:sz w:val="24"/>
                <w:szCs w:val="24"/>
              </w:rPr>
              <w:t>для</w:t>
            </w:r>
            <w:proofErr w:type="gramEnd"/>
            <w:r w:rsidRPr="009B5733">
              <w:rPr>
                <w:sz w:val="24"/>
                <w:szCs w:val="24"/>
              </w:rPr>
              <w:t xml:space="preserve"> медицинских учреждениях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Ценностные ориентации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Определить декларируемые и разделяемые ценности, отношение к работе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(к руководителю, коллективу и т.д.)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Опрос, беседа,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наблюдение,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анализ документов, анкетирование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Определение перечня ценностей и доминирующих ценностей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Нормы поведения и отношений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Определить основные нормы поведения во взаимодействии с коллегами и клиентами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Наблюдение,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Типичная модель поведения сотрудников 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Традиции, ритуалы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Выявить соответствие  традиций системе ценностей 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Наблюдение, анализ документов, опрос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Характеристика традиций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и ритуалов и их роли в культуре организации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Регламентация </w:t>
            </w:r>
            <w:proofErr w:type="spellStart"/>
            <w:r w:rsidRPr="009B5733">
              <w:rPr>
                <w:sz w:val="24"/>
                <w:szCs w:val="24"/>
              </w:rPr>
              <w:t>оргкультуры</w:t>
            </w:r>
            <w:proofErr w:type="spellEnd"/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Определить наличие документов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Уровень контроля 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Определить степень </w:t>
            </w:r>
            <w:proofErr w:type="gramStart"/>
            <w:r w:rsidRPr="009B5733">
              <w:rPr>
                <w:sz w:val="24"/>
                <w:szCs w:val="24"/>
              </w:rPr>
              <w:t>контроля за</w:t>
            </w:r>
            <w:proofErr w:type="gramEnd"/>
            <w:r w:rsidRPr="009B5733">
              <w:rPr>
                <w:sz w:val="24"/>
                <w:szCs w:val="24"/>
              </w:rPr>
              <w:t xml:space="preserve"> деятельностью 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Характеристика видов и форм контроля, доля само- и взаимоконтроля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Формы оценки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Особенности организации труда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Выявить особенности организации работы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Характеристика организации труда,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доля коллективных форм</w:t>
            </w:r>
          </w:p>
        </w:tc>
      </w:tr>
      <w:tr w:rsidR="00CC3A98" w:rsidRPr="009B5733" w:rsidTr="00FE2FA8"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Стиль управления</w:t>
            </w:r>
          </w:p>
        </w:tc>
        <w:tc>
          <w:tcPr>
            <w:tcW w:w="3696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 xml:space="preserve">Выявить стиль и особенности организации управления, </w:t>
            </w:r>
          </w:p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делегирования полномочий и ответственности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3697" w:type="dxa"/>
          </w:tcPr>
          <w:p w:rsidR="00CC3A98" w:rsidRPr="009B5733" w:rsidRDefault="00CC3A98" w:rsidP="00FE2FA8">
            <w:pPr>
              <w:rPr>
                <w:sz w:val="24"/>
                <w:szCs w:val="24"/>
              </w:rPr>
            </w:pPr>
            <w:r w:rsidRPr="009B5733">
              <w:rPr>
                <w:sz w:val="24"/>
                <w:szCs w:val="24"/>
              </w:rPr>
              <w:t>Характеристика стиля управления</w:t>
            </w:r>
          </w:p>
        </w:tc>
      </w:tr>
      <w:bookmarkEnd w:id="0"/>
    </w:tbl>
    <w:p w:rsidR="00CC3A98" w:rsidRDefault="00CC3A98" w:rsidP="00CC3A98"/>
    <w:p w:rsidR="00CC3A98" w:rsidRDefault="00CC3A98" w:rsidP="00CC3A98"/>
    <w:p w:rsidR="00CC3A98" w:rsidRDefault="00CC3A98" w:rsidP="000D429E">
      <w:pPr>
        <w:pStyle w:val="62"/>
        <w:shd w:val="clear" w:color="auto" w:fill="auto"/>
        <w:tabs>
          <w:tab w:val="left" w:pos="6930"/>
          <w:tab w:val="left" w:pos="8788"/>
        </w:tabs>
        <w:spacing w:after="0"/>
        <w:ind w:left="6340"/>
        <w:sectPr w:rsidR="00CC3A98" w:rsidSect="00347D5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3A98" w:rsidRDefault="00CC3A98" w:rsidP="00CC3A98">
      <w:pPr>
        <w:jc w:val="center"/>
        <w:rPr>
          <w:sz w:val="26"/>
          <w:szCs w:val="26"/>
        </w:rPr>
      </w:pPr>
      <w:r w:rsidRPr="0026051B">
        <w:rPr>
          <w:sz w:val="26"/>
          <w:szCs w:val="26"/>
        </w:rPr>
        <w:lastRenderedPageBreak/>
        <w:t xml:space="preserve">Программа исследования по теме ВКР </w:t>
      </w:r>
    </w:p>
    <w:p w:rsidR="00CC3A98" w:rsidRPr="0026051B" w:rsidRDefault="00CC3A98" w:rsidP="00CC3A98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Pr="0026051B">
        <w:rPr>
          <w:bCs/>
          <w:sz w:val="26"/>
          <w:szCs w:val="26"/>
        </w:rPr>
        <w:t>Внедрение профессиональных стандартов в практику управления персоналом организации</w:t>
      </w:r>
    </w:p>
    <w:p w:rsidR="00CC3A98" w:rsidRPr="0026051B" w:rsidRDefault="00CC3A98" w:rsidP="00CC3A98">
      <w:pPr>
        <w:jc w:val="center"/>
        <w:rPr>
          <w:sz w:val="26"/>
          <w:szCs w:val="26"/>
        </w:rPr>
      </w:pPr>
      <w:r w:rsidRPr="0026051B">
        <w:rPr>
          <w:bCs/>
          <w:sz w:val="26"/>
          <w:szCs w:val="26"/>
        </w:rPr>
        <w:t>(на примере</w:t>
      </w:r>
      <w:r>
        <w:rPr>
          <w:bCs/>
          <w:sz w:val="26"/>
          <w:szCs w:val="26"/>
        </w:rPr>
        <w:t xml:space="preserve"> …</w:t>
      </w:r>
      <w:proofErr w:type="gramStart"/>
      <w:r>
        <w:rPr>
          <w:bCs/>
          <w:sz w:val="26"/>
          <w:szCs w:val="26"/>
        </w:rPr>
        <w:t xml:space="preserve"> </w:t>
      </w:r>
      <w:r w:rsidRPr="0026051B">
        <w:rPr>
          <w:bCs/>
          <w:sz w:val="26"/>
          <w:szCs w:val="26"/>
        </w:rPr>
        <w:t>)</w:t>
      </w:r>
      <w:proofErr w:type="gramEnd"/>
      <w:r>
        <w:rPr>
          <w:bCs/>
          <w:sz w:val="26"/>
          <w:szCs w:val="26"/>
        </w:rPr>
        <w:t>»</w:t>
      </w:r>
      <w:r w:rsidRPr="0026051B">
        <w:rPr>
          <w:sz w:val="26"/>
          <w:szCs w:val="26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551"/>
        <w:gridCol w:w="3969"/>
        <w:gridCol w:w="4536"/>
      </w:tblGrid>
      <w:tr w:rsidR="00CC3A98" w:rsidRPr="0026051B" w:rsidTr="00FE2FA8">
        <w:tc>
          <w:tcPr>
            <w:tcW w:w="3794" w:type="dxa"/>
            <w:shd w:val="clear" w:color="auto" w:fill="auto"/>
          </w:tcPr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Предмет исследования</w:t>
            </w:r>
          </w:p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(</w:t>
            </w:r>
            <w:r w:rsidRPr="0026051B">
              <w:rPr>
                <w:i/>
                <w:sz w:val="26"/>
                <w:szCs w:val="26"/>
              </w:rPr>
              <w:t>Что изучаем?)</w:t>
            </w:r>
          </w:p>
        </w:tc>
        <w:tc>
          <w:tcPr>
            <w:tcW w:w="2551" w:type="dxa"/>
            <w:shd w:val="clear" w:color="auto" w:fill="auto"/>
          </w:tcPr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Метод исследования</w:t>
            </w:r>
          </w:p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(</w:t>
            </w:r>
            <w:r w:rsidRPr="0026051B">
              <w:rPr>
                <w:i/>
                <w:sz w:val="26"/>
                <w:szCs w:val="26"/>
              </w:rPr>
              <w:t>Каким способом</w:t>
            </w:r>
            <w:r w:rsidRPr="0026051B">
              <w:rPr>
                <w:sz w:val="26"/>
                <w:szCs w:val="26"/>
              </w:rPr>
              <w:t>?)</w:t>
            </w:r>
          </w:p>
        </w:tc>
        <w:tc>
          <w:tcPr>
            <w:tcW w:w="3969" w:type="dxa"/>
            <w:shd w:val="clear" w:color="auto" w:fill="auto"/>
          </w:tcPr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Планируемые результаты</w:t>
            </w:r>
          </w:p>
          <w:p w:rsidR="00CC3A98" w:rsidRDefault="00CC3A98" w:rsidP="00FE2FA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26051B">
              <w:rPr>
                <w:sz w:val="26"/>
                <w:szCs w:val="26"/>
              </w:rPr>
              <w:t>(</w:t>
            </w:r>
            <w:r w:rsidRPr="0026051B">
              <w:rPr>
                <w:i/>
                <w:sz w:val="26"/>
                <w:szCs w:val="26"/>
              </w:rPr>
              <w:t xml:space="preserve">что хотим </w:t>
            </w:r>
            <w:r>
              <w:rPr>
                <w:i/>
                <w:sz w:val="26"/>
                <w:szCs w:val="26"/>
              </w:rPr>
              <w:t xml:space="preserve">получить </w:t>
            </w:r>
            <w:proofErr w:type="gramEnd"/>
          </w:p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результате</w:t>
            </w:r>
            <w:r w:rsidRPr="0026051B">
              <w:rPr>
                <w:sz w:val="26"/>
                <w:szCs w:val="26"/>
              </w:rPr>
              <w:t>?)</w:t>
            </w:r>
          </w:p>
        </w:tc>
        <w:tc>
          <w:tcPr>
            <w:tcW w:w="4536" w:type="dxa"/>
            <w:shd w:val="clear" w:color="auto" w:fill="auto"/>
          </w:tcPr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Предложения</w:t>
            </w:r>
          </w:p>
          <w:p w:rsidR="00CC3A98" w:rsidRPr="0026051B" w:rsidRDefault="00CC3A98" w:rsidP="00FE2FA8">
            <w:pPr>
              <w:jc w:val="center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(</w:t>
            </w:r>
            <w:r w:rsidRPr="0026051B">
              <w:rPr>
                <w:i/>
                <w:sz w:val="26"/>
                <w:szCs w:val="26"/>
              </w:rPr>
              <w:t>Что делать</w:t>
            </w:r>
            <w:r w:rsidRPr="0026051B">
              <w:rPr>
                <w:sz w:val="26"/>
                <w:szCs w:val="26"/>
              </w:rPr>
              <w:t>?)</w:t>
            </w:r>
          </w:p>
        </w:tc>
      </w:tr>
      <w:tr w:rsidR="00CC3A98" w:rsidRPr="0026051B" w:rsidTr="00FE2FA8">
        <w:tc>
          <w:tcPr>
            <w:tcW w:w="3794" w:type="dxa"/>
            <w:shd w:val="clear" w:color="auto" w:fill="auto"/>
          </w:tcPr>
          <w:p w:rsidR="00CC3A98" w:rsidRPr="0026051B" w:rsidRDefault="00CC3A98" w:rsidP="00FE2FA8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Нормативно-правовое обеспечение деятельности по применению </w:t>
            </w:r>
            <w:proofErr w:type="spellStart"/>
            <w:r w:rsidRPr="0026051B">
              <w:rPr>
                <w:sz w:val="26"/>
                <w:szCs w:val="26"/>
              </w:rPr>
              <w:t>профстандартов</w:t>
            </w:r>
            <w:proofErr w:type="spellEnd"/>
            <w:r w:rsidRPr="0026051B">
              <w:rPr>
                <w:sz w:val="26"/>
                <w:szCs w:val="26"/>
              </w:rPr>
              <w:t xml:space="preserve"> в организации: наличие и качество документов, регламентирующих применение </w:t>
            </w:r>
            <w:proofErr w:type="spellStart"/>
            <w:r w:rsidRPr="0026051B">
              <w:rPr>
                <w:sz w:val="26"/>
                <w:szCs w:val="26"/>
              </w:rPr>
              <w:t>профстандартов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Анализ документов</w:t>
            </w:r>
          </w:p>
        </w:tc>
        <w:tc>
          <w:tcPr>
            <w:tcW w:w="3969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Перечень регламентирующих документов и их характеристика </w:t>
            </w:r>
          </w:p>
        </w:tc>
        <w:tc>
          <w:tcPr>
            <w:tcW w:w="4536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изменения в действующие документы, разработать дополнительно документы</w:t>
            </w:r>
          </w:p>
        </w:tc>
      </w:tr>
      <w:tr w:rsidR="00CC3A98" w:rsidRPr="0026051B" w:rsidTr="00FE2FA8">
        <w:tc>
          <w:tcPr>
            <w:tcW w:w="3794" w:type="dxa"/>
            <w:shd w:val="clear" w:color="auto" w:fill="auto"/>
          </w:tcPr>
          <w:p w:rsidR="00CC3A98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2. Организационно-кадровое обеспечение деятельности по применению </w:t>
            </w:r>
            <w:proofErr w:type="spellStart"/>
            <w:r w:rsidRPr="0026051B">
              <w:rPr>
                <w:sz w:val="26"/>
                <w:szCs w:val="26"/>
              </w:rPr>
              <w:t>профстандартов</w:t>
            </w:r>
            <w:proofErr w:type="spellEnd"/>
            <w:r w:rsidRPr="0026051B">
              <w:rPr>
                <w:sz w:val="26"/>
                <w:szCs w:val="26"/>
              </w:rPr>
              <w:t xml:space="preserve"> в организации: распределение обязанностей и ответственности</w:t>
            </w:r>
            <w:r>
              <w:rPr>
                <w:sz w:val="26"/>
                <w:szCs w:val="26"/>
              </w:rPr>
              <w:t xml:space="preserve">, </w:t>
            </w:r>
          </w:p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компетентности специалистов</w:t>
            </w:r>
          </w:p>
        </w:tc>
        <w:tc>
          <w:tcPr>
            <w:tcW w:w="2551" w:type="dxa"/>
            <w:shd w:val="clear" w:color="auto" w:fill="auto"/>
          </w:tcPr>
          <w:p w:rsidR="00CC3A98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Опрос экспертов</w:t>
            </w:r>
            <w:r>
              <w:rPr>
                <w:sz w:val="26"/>
                <w:szCs w:val="26"/>
              </w:rPr>
              <w:t>,</w:t>
            </w:r>
          </w:p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документов</w:t>
            </w:r>
          </w:p>
        </w:tc>
        <w:tc>
          <w:tcPr>
            <w:tcW w:w="3969" w:type="dxa"/>
            <w:shd w:val="clear" w:color="auto" w:fill="auto"/>
          </w:tcPr>
          <w:p w:rsidR="00CC3A98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Функциональная матрица должностей, включенных в обеспечение деятельности </w:t>
            </w:r>
          </w:p>
          <w:p w:rsidR="00CC3A98" w:rsidRPr="0026051B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по применению </w:t>
            </w:r>
            <w:proofErr w:type="spellStart"/>
            <w:r w:rsidRPr="0026051B">
              <w:rPr>
                <w:sz w:val="26"/>
                <w:szCs w:val="26"/>
              </w:rPr>
              <w:t>профстандартов</w:t>
            </w:r>
            <w:proofErr w:type="spellEnd"/>
            <w:r w:rsidRPr="0026051B">
              <w:rPr>
                <w:sz w:val="26"/>
                <w:szCs w:val="26"/>
              </w:rPr>
              <w:t xml:space="preserve"> в организации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изменения в распределение полномочий, провести дополнительное обучение специалистов</w:t>
            </w:r>
          </w:p>
        </w:tc>
      </w:tr>
      <w:tr w:rsidR="00CC3A98" w:rsidRPr="0026051B" w:rsidTr="00FE2FA8">
        <w:tc>
          <w:tcPr>
            <w:tcW w:w="3794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 xml:space="preserve">3. Содержание деятельности по применению </w:t>
            </w:r>
            <w:proofErr w:type="spellStart"/>
            <w:r w:rsidRPr="0026051B">
              <w:rPr>
                <w:sz w:val="26"/>
                <w:szCs w:val="26"/>
              </w:rPr>
              <w:t>профстандартов</w:t>
            </w:r>
            <w:proofErr w:type="spellEnd"/>
            <w:r w:rsidRPr="0026051B">
              <w:rPr>
                <w:sz w:val="26"/>
                <w:szCs w:val="26"/>
              </w:rPr>
              <w:t xml:space="preserve"> в организации: в каких </w:t>
            </w:r>
            <w:proofErr w:type="gramStart"/>
            <w:r w:rsidRPr="0026051B">
              <w:rPr>
                <w:sz w:val="26"/>
                <w:szCs w:val="26"/>
              </w:rPr>
              <w:t>функциях</w:t>
            </w:r>
            <w:proofErr w:type="gramEnd"/>
            <w:r w:rsidRPr="0026051B">
              <w:rPr>
                <w:sz w:val="26"/>
                <w:szCs w:val="26"/>
              </w:rPr>
              <w:t xml:space="preserve"> используем ПС и с </w:t>
            </w:r>
            <w:proofErr w:type="gramStart"/>
            <w:r w:rsidRPr="0026051B">
              <w:rPr>
                <w:sz w:val="26"/>
                <w:szCs w:val="26"/>
              </w:rPr>
              <w:t>какой</w:t>
            </w:r>
            <w:proofErr w:type="gramEnd"/>
            <w:r w:rsidRPr="0026051B">
              <w:rPr>
                <w:sz w:val="26"/>
                <w:szCs w:val="26"/>
              </w:rPr>
              <w:t xml:space="preserve"> целью, какие результаты есть </w:t>
            </w:r>
          </w:p>
        </w:tc>
        <w:tc>
          <w:tcPr>
            <w:tcW w:w="2551" w:type="dxa"/>
            <w:shd w:val="clear" w:color="auto" w:fill="auto"/>
          </w:tcPr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документов</w:t>
            </w:r>
          </w:p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 экспертов</w:t>
            </w:r>
          </w:p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Статистический</w:t>
            </w:r>
          </w:p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данных</w:t>
            </w:r>
          </w:p>
        </w:tc>
        <w:tc>
          <w:tcPr>
            <w:tcW w:w="3969" w:type="dxa"/>
            <w:shd w:val="clear" w:color="auto" w:fill="auto"/>
          </w:tcPr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деятельности </w:t>
            </w:r>
          </w:p>
          <w:p w:rsidR="00CC3A98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функциям управления персоналом и данные </w:t>
            </w:r>
          </w:p>
          <w:p w:rsidR="00CC3A98" w:rsidRPr="0026051B" w:rsidRDefault="00CC3A98" w:rsidP="00FE2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</w:t>
            </w:r>
          </w:p>
        </w:tc>
        <w:tc>
          <w:tcPr>
            <w:tcW w:w="4536" w:type="dxa"/>
            <w:shd w:val="clear" w:color="auto" w:fill="auto"/>
          </w:tcPr>
          <w:p w:rsidR="00CC3A98" w:rsidRPr="0026051B" w:rsidRDefault="00CC3A98" w:rsidP="00FE2FA8">
            <w:pPr>
              <w:rPr>
                <w:sz w:val="26"/>
                <w:szCs w:val="26"/>
              </w:rPr>
            </w:pPr>
            <w:r w:rsidRPr="0026051B">
              <w:rPr>
                <w:sz w:val="26"/>
                <w:szCs w:val="26"/>
              </w:rPr>
              <w:t>Разработать алгоритм внедрения ПС в организацию</w:t>
            </w:r>
          </w:p>
        </w:tc>
      </w:tr>
    </w:tbl>
    <w:p w:rsidR="00CC3A98" w:rsidRDefault="00CC3A98" w:rsidP="00CC3A98">
      <w:pPr>
        <w:jc w:val="center"/>
        <w:rPr>
          <w:b/>
          <w:sz w:val="28"/>
          <w:szCs w:val="28"/>
        </w:rPr>
      </w:pPr>
    </w:p>
    <w:p w:rsidR="005514EF" w:rsidRDefault="005514EF" w:rsidP="00CC3A98">
      <w:pPr>
        <w:pStyle w:val="62"/>
        <w:shd w:val="clear" w:color="auto" w:fill="auto"/>
        <w:tabs>
          <w:tab w:val="left" w:pos="6930"/>
          <w:tab w:val="left" w:pos="8788"/>
        </w:tabs>
        <w:spacing w:after="0"/>
        <w:ind w:left="6340"/>
      </w:pPr>
    </w:p>
    <w:sectPr w:rsidR="005514EF" w:rsidSect="00CC3A9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90" w:rsidRPr="000D429E" w:rsidRDefault="006F4590" w:rsidP="000D429E">
      <w:r>
        <w:separator/>
      </w:r>
    </w:p>
  </w:endnote>
  <w:endnote w:type="continuationSeparator" w:id="0">
    <w:p w:rsidR="006F4590" w:rsidRPr="000D429E" w:rsidRDefault="006F4590" w:rsidP="000D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FD51A8">
    <w:pPr>
      <w:rPr>
        <w:sz w:val="2"/>
        <w:szCs w:val="2"/>
      </w:rPr>
    </w:pPr>
    <w:r w:rsidRPr="00FD5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8.25pt;margin-top:754.85pt;width:168.5pt;height:8.15pt;z-index:-251654144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E43D55" w:rsidRDefault="00427BFA">
                <w:pPr>
                  <w:tabs>
                    <w:tab w:val="right" w:pos="706"/>
                    <w:tab w:val="right" w:pos="2866"/>
                    <w:tab w:val="right" w:pos="3307"/>
                  </w:tabs>
                </w:pPr>
                <w:r>
                  <w:rPr>
                    <w:rStyle w:val="11pt"/>
                  </w:rPr>
                  <w:t>«</w:t>
                </w:r>
                <w:r>
                  <w:rPr>
                    <w:rStyle w:val="11pt"/>
                  </w:rPr>
                  <w:tab/>
                  <w:t>»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FD51A8">
    <w:pPr>
      <w:rPr>
        <w:sz w:val="2"/>
        <w:szCs w:val="2"/>
      </w:rPr>
    </w:pPr>
    <w:r w:rsidRPr="00FD5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9" type="#_x0000_t202" style="position:absolute;margin-left:98.95pt;margin-top:751.6pt;width:91.2pt;height:9.1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D55" w:rsidRDefault="00427BFA">
                <w:r>
                  <w:rPr>
                    <w:rStyle w:val="af4"/>
                    <w:i w:val="0"/>
                    <w:iCs w:val="0"/>
                  </w:rPr>
                  <w:t>(подпись рецензента)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90" w:rsidRPr="000D429E" w:rsidRDefault="006F4590" w:rsidP="000D429E">
      <w:r>
        <w:separator/>
      </w:r>
    </w:p>
  </w:footnote>
  <w:footnote w:type="continuationSeparator" w:id="0">
    <w:p w:rsidR="006F4590" w:rsidRPr="000D429E" w:rsidRDefault="006F4590" w:rsidP="000D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FD51A8">
    <w:pPr>
      <w:rPr>
        <w:sz w:val="2"/>
        <w:szCs w:val="2"/>
      </w:rPr>
    </w:pPr>
    <w:r w:rsidRPr="00FD5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96.6pt;margin-top:44.9pt;width:156.25pt;height:24pt;z-index:-251656192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E43D55" w:rsidRDefault="00427BFA">
                <w:r>
                  <w:rPr>
                    <w:rStyle w:val="af4"/>
                    <w:i w:val="0"/>
                    <w:iCs w:val="0"/>
                  </w:rPr>
                  <w:t xml:space="preserve">Приложение </w:t>
                </w:r>
                <w:r w:rsidR="00FD51A8" w:rsidRPr="00FD51A8">
                  <w:fldChar w:fldCharType="begin"/>
                </w:r>
                <w:r>
                  <w:instrText xml:space="preserve"> PAGE \* MERGEFORMAT </w:instrText>
                </w:r>
                <w:r w:rsidR="00FD51A8" w:rsidRPr="00FD51A8">
                  <w:fldChar w:fldCharType="separate"/>
                </w:r>
                <w:r w:rsidRPr="006C4BD6">
                  <w:rPr>
                    <w:rStyle w:val="af4"/>
                    <w:noProof/>
                  </w:rPr>
                  <w:t>2</w:t>
                </w:r>
                <w:r w:rsidR="00FD51A8">
                  <w:rPr>
                    <w:rStyle w:val="af4"/>
                    <w:i w:val="0"/>
                    <w:iCs w:val="0"/>
                  </w:rPr>
                  <w:fldChar w:fldCharType="end"/>
                </w:r>
                <w:r>
                  <w:rPr>
                    <w:rStyle w:val="af4"/>
                    <w:i w:val="0"/>
                    <w:iCs w:val="0"/>
                  </w:rPr>
                  <w:t xml:space="preserve"> к Приказу</w:t>
                </w:r>
              </w:p>
              <w:p w:rsidR="00E43D55" w:rsidRDefault="00427BFA">
                <w:pPr>
                  <w:tabs>
                    <w:tab w:val="right" w:pos="787"/>
                    <w:tab w:val="right" w:pos="2472"/>
                  </w:tabs>
                </w:pPr>
                <w:r>
                  <w:rPr>
                    <w:rStyle w:val="af4"/>
                    <w:i w:val="0"/>
                    <w:iCs w:val="0"/>
                  </w:rPr>
                  <w:t>от «</w:t>
                </w:r>
                <w:r>
                  <w:rPr>
                    <w:rStyle w:val="af4"/>
                    <w:i w:val="0"/>
                    <w:iCs w:val="0"/>
                  </w:rPr>
                  <w:tab/>
                  <w:t>»</w:t>
                </w:r>
                <w:r>
                  <w:rPr>
                    <w:rStyle w:val="af4"/>
                    <w:i w:val="0"/>
                    <w:iCs w:val="0"/>
                  </w:rPr>
                  <w:tab/>
                  <w:t>2018 г. №152-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FD51A8">
    <w:pPr>
      <w:rPr>
        <w:sz w:val="2"/>
        <w:szCs w:val="2"/>
      </w:rPr>
    </w:pPr>
    <w:r w:rsidRPr="00FD5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margin-left:128.95pt;margin-top:98.3pt;width:385.9pt;height:10.8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D55" w:rsidRDefault="00427BFA">
                <w:r>
                  <w:rPr>
                    <w:rStyle w:val="af4"/>
                    <w:i w:val="0"/>
                    <w:iCs w:val="0"/>
                  </w:rPr>
                  <w:t>Приложение 3 к Приказу</w:t>
                </w:r>
              </w:p>
              <w:p w:rsidR="00E43D55" w:rsidRDefault="00427BFA">
                <w:pPr>
                  <w:tabs>
                    <w:tab w:val="right" w:pos="787"/>
                    <w:tab w:val="right" w:pos="2472"/>
                  </w:tabs>
                </w:pPr>
                <w:r>
                  <w:rPr>
                    <w:rStyle w:val="af4"/>
                    <w:i w:val="0"/>
                    <w:iCs w:val="0"/>
                  </w:rPr>
                  <w:t>от «</w:t>
                </w:r>
                <w:r>
                  <w:rPr>
                    <w:rStyle w:val="af4"/>
                    <w:i w:val="0"/>
                    <w:iCs w:val="0"/>
                  </w:rPr>
                  <w:tab/>
                  <w:t>»</w:t>
                </w:r>
                <w:r>
                  <w:rPr>
                    <w:rStyle w:val="af4"/>
                    <w:i w:val="0"/>
                    <w:iCs w:val="0"/>
                  </w:rPr>
                  <w:tab/>
                  <w:t>2018 г. №152-</w:t>
                </w:r>
              </w:p>
              <w:p w:rsidR="00E43D55" w:rsidRDefault="00427BFA">
                <w:r>
                  <w:rPr>
                    <w:rStyle w:val="12pt"/>
                  </w:rPr>
                  <w:t>Федеральное государственное бюджетное образовательное учреждение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5" w:rsidRDefault="006F459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03E6"/>
    <w:multiLevelType w:val="hybridMultilevel"/>
    <w:tmpl w:val="8BC21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06B80"/>
    <w:multiLevelType w:val="hybridMultilevel"/>
    <w:tmpl w:val="C2E09410"/>
    <w:lvl w:ilvl="0" w:tplc="9F4A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FE0"/>
    <w:multiLevelType w:val="hybridMultilevel"/>
    <w:tmpl w:val="05784B5C"/>
    <w:lvl w:ilvl="0" w:tplc="0C6AA0A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A825E9"/>
    <w:multiLevelType w:val="hybridMultilevel"/>
    <w:tmpl w:val="10C26A00"/>
    <w:lvl w:ilvl="0" w:tplc="9F4A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FC8"/>
    <w:multiLevelType w:val="hybridMultilevel"/>
    <w:tmpl w:val="8E6AFCCA"/>
    <w:lvl w:ilvl="0" w:tplc="C8782C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F6F5B"/>
    <w:multiLevelType w:val="multilevel"/>
    <w:tmpl w:val="818C5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7E02B8"/>
    <w:multiLevelType w:val="multilevel"/>
    <w:tmpl w:val="90848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555B4C6F"/>
    <w:multiLevelType w:val="hybridMultilevel"/>
    <w:tmpl w:val="994EDDB4"/>
    <w:lvl w:ilvl="0" w:tplc="B8DC56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C90DA8"/>
    <w:multiLevelType w:val="hybridMultilevel"/>
    <w:tmpl w:val="304C39B8"/>
    <w:lvl w:ilvl="0" w:tplc="68D06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8B50BC"/>
    <w:multiLevelType w:val="hybridMultilevel"/>
    <w:tmpl w:val="29C6F558"/>
    <w:lvl w:ilvl="0" w:tplc="0C6AA0A0">
      <w:start w:val="1"/>
      <w:numFmt w:val="bullet"/>
      <w:lvlText w:val="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0">
    <w:nsid w:val="780C27E2"/>
    <w:multiLevelType w:val="hybridMultilevel"/>
    <w:tmpl w:val="9F5A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BE0"/>
    <w:multiLevelType w:val="hybridMultilevel"/>
    <w:tmpl w:val="9370D2D0"/>
    <w:lvl w:ilvl="0" w:tplc="F5A8C37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47D5A"/>
    <w:rsid w:val="0002209E"/>
    <w:rsid w:val="00066F5E"/>
    <w:rsid w:val="00085E3E"/>
    <w:rsid w:val="000C1955"/>
    <w:rsid w:val="000D429E"/>
    <w:rsid w:val="000E7977"/>
    <w:rsid w:val="001145B1"/>
    <w:rsid w:val="001526DD"/>
    <w:rsid w:val="0015309D"/>
    <w:rsid w:val="00161B94"/>
    <w:rsid w:val="001E4B3E"/>
    <w:rsid w:val="001F4C2C"/>
    <w:rsid w:val="00207292"/>
    <w:rsid w:val="00274464"/>
    <w:rsid w:val="00280A3B"/>
    <w:rsid w:val="002A1AB1"/>
    <w:rsid w:val="002B063C"/>
    <w:rsid w:val="002D5418"/>
    <w:rsid w:val="002E6008"/>
    <w:rsid w:val="002F7459"/>
    <w:rsid w:val="00312A5E"/>
    <w:rsid w:val="0033630F"/>
    <w:rsid w:val="00347D5A"/>
    <w:rsid w:val="003535C8"/>
    <w:rsid w:val="0036708E"/>
    <w:rsid w:val="003938C1"/>
    <w:rsid w:val="0039528F"/>
    <w:rsid w:val="003A25D1"/>
    <w:rsid w:val="003C412B"/>
    <w:rsid w:val="003D17E7"/>
    <w:rsid w:val="00427BFA"/>
    <w:rsid w:val="004379C9"/>
    <w:rsid w:val="00456034"/>
    <w:rsid w:val="00457A23"/>
    <w:rsid w:val="004C18A1"/>
    <w:rsid w:val="004C1C72"/>
    <w:rsid w:val="004D5E00"/>
    <w:rsid w:val="004E0A20"/>
    <w:rsid w:val="005069F6"/>
    <w:rsid w:val="005514EF"/>
    <w:rsid w:val="00552F9E"/>
    <w:rsid w:val="0056065C"/>
    <w:rsid w:val="005A09F1"/>
    <w:rsid w:val="005A4D20"/>
    <w:rsid w:val="005D1101"/>
    <w:rsid w:val="00617240"/>
    <w:rsid w:val="00627B5D"/>
    <w:rsid w:val="006405D4"/>
    <w:rsid w:val="00673A67"/>
    <w:rsid w:val="00683595"/>
    <w:rsid w:val="006B39FB"/>
    <w:rsid w:val="006F4590"/>
    <w:rsid w:val="00755DE9"/>
    <w:rsid w:val="007B5FFD"/>
    <w:rsid w:val="007F300A"/>
    <w:rsid w:val="00873400"/>
    <w:rsid w:val="008807A4"/>
    <w:rsid w:val="0088367A"/>
    <w:rsid w:val="008B011B"/>
    <w:rsid w:val="008B04AE"/>
    <w:rsid w:val="008D2A09"/>
    <w:rsid w:val="008D696F"/>
    <w:rsid w:val="008F55B7"/>
    <w:rsid w:val="008F6B28"/>
    <w:rsid w:val="009042C0"/>
    <w:rsid w:val="00970A8C"/>
    <w:rsid w:val="009716DF"/>
    <w:rsid w:val="0097180B"/>
    <w:rsid w:val="009E4E66"/>
    <w:rsid w:val="00A02095"/>
    <w:rsid w:val="00A547EC"/>
    <w:rsid w:val="00A664CD"/>
    <w:rsid w:val="00A67E80"/>
    <w:rsid w:val="00AA0CB6"/>
    <w:rsid w:val="00AC04A2"/>
    <w:rsid w:val="00AC45D6"/>
    <w:rsid w:val="00AD4C7B"/>
    <w:rsid w:val="00AF07DC"/>
    <w:rsid w:val="00AF4E2E"/>
    <w:rsid w:val="00B0253D"/>
    <w:rsid w:val="00B33D0C"/>
    <w:rsid w:val="00B43967"/>
    <w:rsid w:val="00B4609E"/>
    <w:rsid w:val="00B56093"/>
    <w:rsid w:val="00B63EC0"/>
    <w:rsid w:val="00BA52D4"/>
    <w:rsid w:val="00BB53D3"/>
    <w:rsid w:val="00BC2971"/>
    <w:rsid w:val="00BD2DD5"/>
    <w:rsid w:val="00C05634"/>
    <w:rsid w:val="00C3043E"/>
    <w:rsid w:val="00C304B2"/>
    <w:rsid w:val="00C53EF4"/>
    <w:rsid w:val="00C72350"/>
    <w:rsid w:val="00CC2B9B"/>
    <w:rsid w:val="00CC3A98"/>
    <w:rsid w:val="00CC6A3E"/>
    <w:rsid w:val="00CE71C5"/>
    <w:rsid w:val="00D20056"/>
    <w:rsid w:val="00D25ECF"/>
    <w:rsid w:val="00D321FC"/>
    <w:rsid w:val="00D51318"/>
    <w:rsid w:val="00DF1FAD"/>
    <w:rsid w:val="00E31B77"/>
    <w:rsid w:val="00E57E22"/>
    <w:rsid w:val="00EB30F5"/>
    <w:rsid w:val="00EF26B8"/>
    <w:rsid w:val="00F169A5"/>
    <w:rsid w:val="00F35DCD"/>
    <w:rsid w:val="00F54536"/>
    <w:rsid w:val="00F620F8"/>
    <w:rsid w:val="00FC49EF"/>
    <w:rsid w:val="00FD2E88"/>
    <w:rsid w:val="00FD51A8"/>
    <w:rsid w:val="00FE3145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F4E2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D5A"/>
    <w:pPr>
      <w:ind w:firstLine="284"/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47D5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47D5A"/>
    <w:pPr>
      <w:ind w:left="720"/>
      <w:contextualSpacing/>
    </w:pPr>
  </w:style>
  <w:style w:type="paragraph" w:customStyle="1" w:styleId="a6">
    <w:name w:val="Нормальный"/>
    <w:basedOn w:val="a"/>
    <w:rsid w:val="00347D5A"/>
    <w:pPr>
      <w:spacing w:line="250" w:lineRule="exact"/>
      <w:ind w:firstLine="397"/>
      <w:jc w:val="both"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347D5A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47D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4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39528F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link w:val="30"/>
    <w:uiPriority w:val="99"/>
    <w:semiHidden/>
    <w:unhideWhenUsed/>
    <w:rsid w:val="00FE31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31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FE3145"/>
    <w:rPr>
      <w:color w:val="0000FF"/>
      <w:u w:val="single"/>
    </w:rPr>
  </w:style>
  <w:style w:type="paragraph" w:customStyle="1" w:styleId="BodyText21">
    <w:name w:val="Body Text 21"/>
    <w:basedOn w:val="a"/>
    <w:rsid w:val="009E4E66"/>
    <w:pPr>
      <w:widowControl w:val="0"/>
      <w:spacing w:before="240" w:after="60"/>
      <w:jc w:val="center"/>
    </w:pPr>
    <w:rPr>
      <w:sz w:val="20"/>
      <w:szCs w:val="20"/>
    </w:rPr>
  </w:style>
  <w:style w:type="paragraph" w:styleId="a9">
    <w:name w:val="Normal (Web)"/>
    <w:basedOn w:val="a"/>
    <w:rsid w:val="009E4E6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a">
    <w:name w:val="footnote text"/>
    <w:basedOn w:val="a"/>
    <w:link w:val="ab"/>
    <w:semiHidden/>
    <w:rsid w:val="009E4E6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4E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E4E66"/>
    <w:pPr>
      <w:autoSpaceDE w:val="0"/>
      <w:autoSpaceDN w:val="0"/>
      <w:spacing w:line="360" w:lineRule="auto"/>
      <w:jc w:val="both"/>
    </w:pPr>
    <w:rPr>
      <w:rFonts w:eastAsia="SimSun"/>
      <w:sz w:val="28"/>
      <w:szCs w:val="28"/>
      <w:lang w:eastAsia="zh-CN"/>
    </w:rPr>
  </w:style>
  <w:style w:type="character" w:customStyle="1" w:styleId="af">
    <w:name w:val="Подзаголовок Знак"/>
    <w:basedOn w:val="a0"/>
    <w:link w:val="ae"/>
    <w:rsid w:val="009E4E6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Web">
    <w:name w:val="Обычный (Web)"/>
    <w:basedOn w:val="a"/>
    <w:rsid w:val="009E4E66"/>
    <w:pPr>
      <w:spacing w:before="100" w:beforeAutospacing="1" w:after="100" w:afterAutospacing="1"/>
    </w:pPr>
    <w:rPr>
      <w:lang w:val="en-US" w:eastAsia="en-US"/>
    </w:rPr>
  </w:style>
  <w:style w:type="character" w:customStyle="1" w:styleId="60">
    <w:name w:val="Заголовок 6 Знак"/>
    <w:basedOn w:val="a0"/>
    <w:link w:val="6"/>
    <w:rsid w:val="00AF4E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547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4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л_назв"/>
    <w:basedOn w:val="5"/>
    <w:rsid w:val="004C1C72"/>
    <w:pPr>
      <w:keepLines w:val="0"/>
      <w:spacing w:before="120" w:after="120" w:line="360" w:lineRule="auto"/>
      <w:jc w:val="center"/>
    </w:pPr>
    <w:rPr>
      <w:rFonts w:ascii="Times New Roman" w:eastAsia="MS Mincho" w:hAnsi="Times New Roman" w:cs="Times New Roman"/>
      <w:b/>
      <w:color w:val="auto"/>
      <w:sz w:val="22"/>
      <w:szCs w:val="20"/>
    </w:rPr>
  </w:style>
  <w:style w:type="paragraph" w:customStyle="1" w:styleId="Default">
    <w:name w:val="Default"/>
    <w:rsid w:val="004C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1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0D42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0D42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0D4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0D42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2"/>
    <w:rsid w:val="000D4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rsid w:val="000D4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0D4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Колонтитул_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Не курсив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0D42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Подпись к таблице (2)_"/>
    <w:link w:val="24"/>
    <w:rsid w:val="000D42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Подпись к таблице (3)_"/>
    <w:link w:val="34"/>
    <w:rsid w:val="000D4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5">
    <w:name w:val="Подпись к таблице (3) + Курсив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0D4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0D4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Колонтитул + 8;5 pt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D429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link w:val="100"/>
    <w:rsid w:val="000D429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1">
    <w:name w:val="Основной текст (8) + Не курсив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 (11)_"/>
    <w:link w:val="110"/>
    <w:rsid w:val="000D42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Подпись к таблице (4)_"/>
    <w:link w:val="42"/>
    <w:rsid w:val="000D42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link w:val="af6"/>
    <w:rsid w:val="000D429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;Курсив"/>
    <w:rsid w:val="000D4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rsid w:val="000D4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rsid w:val="000D4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rsid w:val="000D4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;Не курсив"/>
    <w:rsid w:val="000D42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D429E"/>
    <w:pPr>
      <w:widowControl w:val="0"/>
      <w:shd w:val="clear" w:color="auto" w:fill="FFFFFF"/>
      <w:spacing w:line="310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0D429E"/>
    <w:pPr>
      <w:widowControl w:val="0"/>
      <w:shd w:val="clear" w:color="auto" w:fill="FFFFFF"/>
      <w:spacing w:line="230" w:lineRule="exact"/>
      <w:jc w:val="center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D429E"/>
    <w:pPr>
      <w:widowControl w:val="0"/>
      <w:shd w:val="clear" w:color="auto" w:fill="FFFFFF"/>
      <w:spacing w:after="320" w:line="230" w:lineRule="exact"/>
      <w:jc w:val="center"/>
    </w:pPr>
    <w:rPr>
      <w:b/>
      <w:bCs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0D429E"/>
    <w:pPr>
      <w:widowControl w:val="0"/>
      <w:shd w:val="clear" w:color="auto" w:fill="FFFFFF"/>
      <w:spacing w:before="320" w:after="32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D429E"/>
    <w:pPr>
      <w:widowControl w:val="0"/>
      <w:shd w:val="clear" w:color="auto" w:fill="FFFFFF"/>
      <w:spacing w:after="360" w:line="266" w:lineRule="exact"/>
      <w:jc w:val="both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D429E"/>
    <w:pPr>
      <w:widowControl w:val="0"/>
      <w:shd w:val="clear" w:color="auto" w:fill="FFFFFF"/>
      <w:spacing w:line="266" w:lineRule="exact"/>
      <w:jc w:val="center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D429E"/>
    <w:pPr>
      <w:widowControl w:val="0"/>
      <w:shd w:val="clear" w:color="auto" w:fill="FFFFFF"/>
      <w:spacing w:after="640" w:line="222" w:lineRule="exact"/>
    </w:pPr>
    <w:rPr>
      <w:i/>
      <w:iCs/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rsid w:val="000D429E"/>
    <w:pPr>
      <w:widowControl w:val="0"/>
      <w:shd w:val="clear" w:color="auto" w:fill="FFFFFF"/>
      <w:spacing w:line="222" w:lineRule="exact"/>
    </w:pPr>
    <w:rPr>
      <w:i/>
      <w:iCs/>
      <w:sz w:val="20"/>
      <w:szCs w:val="20"/>
      <w:lang w:eastAsia="en-US"/>
    </w:rPr>
  </w:style>
  <w:style w:type="paragraph" w:customStyle="1" w:styleId="34">
    <w:name w:val="Подпись к таблице (3)"/>
    <w:basedOn w:val="a"/>
    <w:link w:val="33"/>
    <w:rsid w:val="000D429E"/>
    <w:pPr>
      <w:widowControl w:val="0"/>
      <w:shd w:val="clear" w:color="auto" w:fill="FFFFFF"/>
      <w:spacing w:line="235" w:lineRule="exact"/>
      <w:jc w:val="both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0D429E"/>
    <w:pPr>
      <w:widowControl w:val="0"/>
      <w:shd w:val="clear" w:color="auto" w:fill="FFFFFF"/>
      <w:spacing w:before="180" w:after="660" w:line="166" w:lineRule="exact"/>
    </w:pPr>
    <w:rPr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0D429E"/>
    <w:pPr>
      <w:widowControl w:val="0"/>
      <w:shd w:val="clear" w:color="auto" w:fill="FFFFFF"/>
      <w:spacing w:before="660" w:after="180" w:line="178" w:lineRule="exact"/>
    </w:pPr>
    <w:rPr>
      <w:i/>
      <w:iCs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rsid w:val="000D429E"/>
    <w:pPr>
      <w:widowControl w:val="0"/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customStyle="1" w:styleId="42">
    <w:name w:val="Подпись к таблице (4)"/>
    <w:basedOn w:val="a"/>
    <w:link w:val="41"/>
    <w:rsid w:val="000D429E"/>
    <w:pPr>
      <w:widowControl w:val="0"/>
      <w:shd w:val="clear" w:color="auto" w:fill="FFFFFF"/>
      <w:spacing w:after="100" w:line="222" w:lineRule="exact"/>
      <w:jc w:val="both"/>
    </w:pPr>
    <w:rPr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0D429E"/>
    <w:pPr>
      <w:widowControl w:val="0"/>
      <w:shd w:val="clear" w:color="auto" w:fill="FFFFFF"/>
      <w:spacing w:before="100" w:line="200" w:lineRule="exact"/>
      <w:jc w:val="both"/>
    </w:pPr>
    <w:rPr>
      <w:i/>
      <w:iCs/>
      <w:sz w:val="18"/>
      <w:szCs w:val="18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0D42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D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0D429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D4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F4E2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D5A"/>
    <w:pPr>
      <w:ind w:firstLine="284"/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47D5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47D5A"/>
    <w:pPr>
      <w:ind w:left="720"/>
      <w:contextualSpacing/>
    </w:pPr>
  </w:style>
  <w:style w:type="paragraph" w:customStyle="1" w:styleId="a6">
    <w:name w:val="Нормальный"/>
    <w:basedOn w:val="a"/>
    <w:rsid w:val="00347D5A"/>
    <w:pPr>
      <w:spacing w:line="250" w:lineRule="exact"/>
      <w:ind w:firstLine="397"/>
      <w:jc w:val="both"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347D5A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47D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39528F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link w:val="30"/>
    <w:uiPriority w:val="99"/>
    <w:semiHidden/>
    <w:unhideWhenUsed/>
    <w:rsid w:val="00FE31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31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FE3145"/>
    <w:rPr>
      <w:color w:val="0000FF"/>
      <w:u w:val="single"/>
    </w:rPr>
  </w:style>
  <w:style w:type="paragraph" w:customStyle="1" w:styleId="BodyText21">
    <w:name w:val="Body Text 21"/>
    <w:basedOn w:val="a"/>
    <w:rsid w:val="009E4E66"/>
    <w:pPr>
      <w:widowControl w:val="0"/>
      <w:spacing w:before="240" w:after="60"/>
      <w:jc w:val="center"/>
    </w:pPr>
    <w:rPr>
      <w:sz w:val="20"/>
      <w:szCs w:val="20"/>
    </w:rPr>
  </w:style>
  <w:style w:type="paragraph" w:styleId="a9">
    <w:name w:val="Normal (Web)"/>
    <w:basedOn w:val="a"/>
    <w:rsid w:val="009E4E6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a">
    <w:name w:val="footnote text"/>
    <w:basedOn w:val="a"/>
    <w:link w:val="ab"/>
    <w:semiHidden/>
    <w:rsid w:val="009E4E6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4E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E4E66"/>
    <w:pPr>
      <w:autoSpaceDE w:val="0"/>
      <w:autoSpaceDN w:val="0"/>
      <w:spacing w:line="360" w:lineRule="auto"/>
      <w:jc w:val="both"/>
    </w:pPr>
    <w:rPr>
      <w:rFonts w:eastAsia="SimSun"/>
      <w:sz w:val="28"/>
      <w:szCs w:val="28"/>
      <w:lang w:eastAsia="zh-CN"/>
    </w:rPr>
  </w:style>
  <w:style w:type="character" w:customStyle="1" w:styleId="af">
    <w:name w:val="Подзаголовок Знак"/>
    <w:basedOn w:val="a0"/>
    <w:link w:val="ae"/>
    <w:rsid w:val="009E4E6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Web">
    <w:name w:val="Обычный (Web)"/>
    <w:basedOn w:val="a"/>
    <w:rsid w:val="009E4E66"/>
    <w:pPr>
      <w:spacing w:before="100" w:beforeAutospacing="1" w:after="100" w:afterAutospacing="1"/>
    </w:pPr>
    <w:rPr>
      <w:lang w:val="en-US" w:eastAsia="en-US"/>
    </w:rPr>
  </w:style>
  <w:style w:type="character" w:customStyle="1" w:styleId="60">
    <w:name w:val="Заголовок 6 Знак"/>
    <w:basedOn w:val="a0"/>
    <w:link w:val="6"/>
    <w:rsid w:val="00AF4E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547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4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л_назв"/>
    <w:basedOn w:val="5"/>
    <w:rsid w:val="004C1C72"/>
    <w:pPr>
      <w:keepLines w:val="0"/>
      <w:spacing w:before="120" w:after="120" w:line="360" w:lineRule="auto"/>
      <w:jc w:val="center"/>
    </w:pPr>
    <w:rPr>
      <w:rFonts w:ascii="Times New Roman" w:eastAsia="MS Mincho" w:hAnsi="Times New Roman" w:cs="Times New Roman"/>
      <w:b/>
      <w:color w:val="auto"/>
      <w:sz w:val="22"/>
      <w:szCs w:val="20"/>
    </w:rPr>
  </w:style>
  <w:style w:type="paragraph" w:customStyle="1" w:styleId="Default">
    <w:name w:val="Default"/>
    <w:rsid w:val="004C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1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9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1892.html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11</cp:revision>
  <cp:lastPrinted>2013-02-21T12:31:00Z</cp:lastPrinted>
  <dcterms:created xsi:type="dcterms:W3CDTF">2019-08-31T15:19:00Z</dcterms:created>
  <dcterms:modified xsi:type="dcterms:W3CDTF">2019-10-13T14:45:00Z</dcterms:modified>
</cp:coreProperties>
</file>